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w:rsidR="00C74BBF" w:rsidP="00624748" w:rsidRDefault="001A1CF3" w14:paraId="23D8D0DA" w14:textId="77777777">
      <w:r>
        <w:rPr>
          <w:noProof/>
        </w:rPr>
        <mc:AlternateContent>
          <mc:Choice Requires="wps">
            <w:drawing>
              <wp:anchor distT="0" distB="0" distL="114300" distR="114300" simplePos="0" relativeHeight="251659264" behindDoc="0" locked="1" layoutInCell="1" allowOverlap="1" wp14:anchorId="53B98770" wp14:editId="1CB2D677">
                <wp:simplePos x="0" y="0"/>
                <wp:positionH relativeFrom="column">
                  <wp:posOffset>1593850</wp:posOffset>
                </wp:positionH>
                <wp:positionV relativeFrom="page">
                  <wp:posOffset>704850</wp:posOffset>
                </wp:positionV>
                <wp:extent cx="6381750" cy="723900"/>
                <wp:effectExtent l="0" t="0" r="0" b="0"/>
                <wp:wrapTight wrapText="bothSides">
                  <wp:wrapPolygon edited="0">
                    <wp:start x="0" y="0"/>
                    <wp:lineTo x="0" y="21032"/>
                    <wp:lineTo x="21536" y="21032"/>
                    <wp:lineTo x="21536" y="0"/>
                    <wp:lineTo x="0" y="0"/>
                  </wp:wrapPolygon>
                </wp:wrapTight>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38175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1CF3" w:rsidP="001A1CF3" w:rsidRDefault="002A7B19" w14:paraId="4E002E28" w14:textId="64D7230C">
                            <w:pPr>
                              <w:pStyle w:val="Title"/>
                              <w:spacing w:line="276" w:lineRule="auto"/>
                              <w:ind w:left="720" w:hanging="720"/>
                              <w:rPr>
                                <w:rFonts w:cs="Arial"/>
                                <w:color w:val="00B0F0"/>
                                <w:sz w:val="44"/>
                                <w:szCs w:val="44"/>
                              </w:rPr>
                            </w:pPr>
                            <w:proofErr w:type="spellStart"/>
                            <w:r w:rsidRPr="002A7B19">
                              <w:rPr>
                                <w:rFonts w:cs="Arial"/>
                                <w:color w:val="00B0F0"/>
                                <w:sz w:val="44"/>
                                <w:szCs w:val="44"/>
                              </w:rPr>
                              <w:t>Joane</w:t>
                            </w:r>
                            <w:proofErr w:type="spellEnd"/>
                            <w:r w:rsidRPr="002A7B19">
                              <w:rPr>
                                <w:rFonts w:cs="Arial"/>
                                <w:color w:val="00B0F0"/>
                                <w:sz w:val="44"/>
                                <w:szCs w:val="44"/>
                              </w:rPr>
                              <w:t xml:space="preserve"> Cardinal</w:t>
                            </w:r>
                            <w:r>
                              <w:rPr>
                                <w:rFonts w:cs="Arial"/>
                                <w:color w:val="00B0F0"/>
                                <w:sz w:val="44"/>
                                <w:szCs w:val="44"/>
                              </w:rPr>
                              <w:t>-Schubert High School</w:t>
                            </w:r>
                          </w:p>
                          <w:p w:rsidRPr="004D0D50" w:rsidR="00CA2E49" w:rsidP="00CA2E49" w:rsidRDefault="00CA2E49" w14:paraId="1AAD519E" w14:textId="5788503C">
                            <w:pPr>
                              <w:rPr>
                                <w:sz w:val="28"/>
                                <w:szCs w:val="28"/>
                              </w:rPr>
                            </w:pPr>
                            <w:r w:rsidRPr="004D0D50">
                              <w:rPr>
                                <w:sz w:val="28"/>
                                <w:szCs w:val="28"/>
                              </w:rPr>
                              <w:t xml:space="preserve">School Digital Citizenship Plan </w:t>
                            </w:r>
                            <w:r w:rsidRPr="002A7B19" w:rsidR="002A7B19">
                              <w:rPr>
                                <w:sz w:val="28"/>
                                <w:szCs w:val="28"/>
                              </w:rPr>
                              <w:t>2025-2026</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B98770">
                <v:stroke joinstyle="miter"/>
                <v:path gradientshapeok="t" o:connecttype="rect"/>
              </v:shapetype>
              <v:shape id="Text Box 2" style="position:absolute;margin-left:125.5pt;margin-top:55.5pt;width:50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">
                <v:path arrowok="t"/>
                <o:lock v:ext="edit" aspectratio="t"/>
                <v:textbox inset="0,0,0,0">
                  <w:txbxContent>
                    <w:p w:rsidR="001A1CF3" w:rsidP="001A1CF3" w:rsidRDefault="002A7B19" w14:paraId="4E002E28" w14:textId="64D7230C">
                      <w:pPr>
                        <w:pStyle w:val="Title"/>
                        <w:spacing w:line="276" w:lineRule="auto"/>
                        <w:ind w:left="720" w:hanging="720"/>
                        <w:rPr>
                          <w:rFonts w:cs="Arial"/>
                          <w:color w:val="00B0F0"/>
                          <w:sz w:val="44"/>
                          <w:szCs w:val="44"/>
                        </w:rPr>
                      </w:pPr>
                      <w:proofErr w:type="spellStart"/>
                      <w:r w:rsidRPr="002A7B19">
                        <w:rPr>
                          <w:rFonts w:cs="Arial"/>
                          <w:color w:val="00B0F0"/>
                          <w:sz w:val="44"/>
                          <w:szCs w:val="44"/>
                        </w:rPr>
                        <w:t>Joane</w:t>
                      </w:r>
                      <w:proofErr w:type="spellEnd"/>
                      <w:r w:rsidRPr="002A7B19">
                        <w:rPr>
                          <w:rFonts w:cs="Arial"/>
                          <w:color w:val="00B0F0"/>
                          <w:sz w:val="44"/>
                          <w:szCs w:val="44"/>
                        </w:rPr>
                        <w:t xml:space="preserve"> Cardinal</w:t>
                      </w:r>
                      <w:r>
                        <w:rPr>
                          <w:rFonts w:cs="Arial"/>
                          <w:color w:val="00B0F0"/>
                          <w:sz w:val="44"/>
                          <w:szCs w:val="44"/>
                        </w:rPr>
                        <w:t>-Schubert High School</w:t>
                      </w:r>
                    </w:p>
                    <w:p w:rsidRPr="004D0D50" w:rsidR="00CA2E49" w:rsidP="00CA2E49" w:rsidRDefault="00CA2E49" w14:paraId="1AAD519E" w14:textId="5788503C">
                      <w:pPr>
                        <w:rPr>
                          <w:sz w:val="28"/>
                          <w:szCs w:val="28"/>
                        </w:rPr>
                      </w:pPr>
                      <w:r w:rsidRPr="004D0D50">
                        <w:rPr>
                          <w:sz w:val="28"/>
                          <w:szCs w:val="28"/>
                        </w:rPr>
                        <w:t xml:space="preserve">School Digital Citizenship Plan </w:t>
                      </w:r>
                      <w:r w:rsidRPr="002A7B19" w:rsidR="002A7B19">
                        <w:rPr>
                          <w:sz w:val="28"/>
                          <w:szCs w:val="28"/>
                        </w:rPr>
                        <w:t>2025-2026</w:t>
                      </w:r>
                    </w:p>
                  </w:txbxContent>
                </v:textbox>
                <w10:wrap type="tight" anchory="page"/>
                <w10:anchorlock/>
              </v:shape>
            </w:pict>
          </mc:Fallback>
        </mc:AlternateContent>
      </w:r>
    </w:p>
    <w:p w:rsidR="00180D61" w:rsidP="00624748" w:rsidRDefault="00180D61" w14:paraId="672A6659" w14:textId="77777777"/>
    <w:p w:rsidRPr="00CA2E49" w:rsidR="00CA2E49" w:rsidP="00CA2E49" w:rsidRDefault="00CA2E49" w14:paraId="5DAB6C7B" w14:textId="77777777">
      <w:pPr>
        <w:rPr>
          <w:rFonts w:eastAsia="Calibri" w:cs="Arial"/>
          <w:b/>
        </w:rPr>
      </w:pPr>
      <w:bookmarkStart w:name="_GoBack" w:id="0"/>
      <w:bookmarkEnd w:id="0"/>
    </w:p>
    <w:p w:rsidRPr="00CA2E49" w:rsidR="00CA2E49" w:rsidP="00CA2E49" w:rsidRDefault="00CA2E49" w14:paraId="1942A591" w14:textId="77777777">
      <w:pPr>
        <w:rPr>
          <w:rFonts w:eastAsia="Calibri" w:cs="Arial"/>
          <w:b/>
        </w:rPr>
      </w:pPr>
      <w:r w:rsidRPr="00CA2E49">
        <w:rPr>
          <w:rFonts w:eastAsia="Calibri" w:cs="Arial"/>
          <w:b/>
        </w:rPr>
        <w:t xml:space="preserve">Relevant contextual information about your school and School Development Plan: </w:t>
      </w:r>
    </w:p>
    <w:p w:rsidRPr="00E970D6" w:rsidR="00CA2E49" w:rsidP="00CA2E49" w:rsidRDefault="002A7B19" w14:paraId="6F695422" w14:textId="014B8AFB">
      <w:pPr>
        <w:numPr>
          <w:ilvl w:val="0"/>
          <w:numId w:val="16"/>
        </w:numPr>
        <w:pBdr>
          <w:top w:val="nil"/>
          <w:left w:val="nil"/>
          <w:bottom w:val="nil"/>
          <w:right w:val="nil"/>
          <w:between w:val="nil"/>
        </w:pBdr>
        <w:spacing w:before="0" w:after="0"/>
        <w:contextualSpacing w:val="0"/>
        <w:rPr>
          <w:rFonts w:eastAsia="Calibri" w:cs="Arial"/>
          <w:color w:val="000000"/>
        </w:rPr>
      </w:pPr>
      <w:r>
        <w:rPr>
          <w:rFonts w:eastAsia="Calibri" w:cs="Arial"/>
          <w:color w:val="000000" w:themeColor="text1"/>
        </w:rPr>
        <w:t>The JCS 2025-2026 SDP centres on actively supporting students with the supports for academically success, while also enriching the sense of wellness within the school community.  A key aspect of defining, positively impacting, and enriching student academic success and sense of wellness lies in the responsible use of technology.</w:t>
      </w:r>
    </w:p>
    <w:p w:rsidRPr="00CA2E49" w:rsidR="00E970D6" w:rsidP="00E970D6" w:rsidRDefault="00E970D6" w14:paraId="4A1F6B2B" w14:textId="77777777">
      <w:pPr>
        <w:pBdr>
          <w:top w:val="nil"/>
          <w:left w:val="nil"/>
          <w:bottom w:val="nil"/>
          <w:right w:val="nil"/>
          <w:between w:val="nil"/>
        </w:pBdr>
        <w:spacing w:before="0" w:after="0"/>
        <w:ind w:left="720"/>
        <w:contextualSpacing w:val="0"/>
        <w:rPr>
          <w:rFonts w:eastAsia="Calibri" w:cs="Arial"/>
          <w:color w:val="000000"/>
        </w:rPr>
      </w:pPr>
    </w:p>
    <w:p w:rsidRPr="00CA2E49" w:rsidR="00CA2E49" w:rsidP="00CA2E49" w:rsidRDefault="002A7B19" w14:paraId="7BBA6186" w14:textId="2A9609F0">
      <w:pPr>
        <w:numPr>
          <w:ilvl w:val="0"/>
          <w:numId w:val="16"/>
        </w:numPr>
        <w:pBdr>
          <w:top w:val="nil"/>
          <w:left w:val="nil"/>
          <w:bottom w:val="nil"/>
          <w:right w:val="nil"/>
          <w:between w:val="nil"/>
        </w:pBdr>
        <w:spacing w:before="0" w:after="0"/>
        <w:contextualSpacing w:val="0"/>
        <w:rPr>
          <w:rFonts w:eastAsia="Calibri" w:cs="Arial"/>
          <w:color w:val="000000"/>
        </w:rPr>
      </w:pPr>
      <w:r>
        <w:rPr>
          <w:rFonts w:eastAsia="Calibri" w:cs="Arial"/>
          <w:color w:val="000000" w:themeColor="text1"/>
        </w:rPr>
        <w:t>Various forms of technology are regularly used by student to acquire information, collaborate with their peers and teachers, and in the demonstration of content understanding of course content in a timely and ongoing manner.  Data will be collected to support our digital citizenship goals and how to best support our students.</w:t>
      </w:r>
    </w:p>
    <w:p w:rsidRPr="00CA2E49" w:rsidR="00CA2E49" w:rsidP="00E970D6" w:rsidRDefault="00CA2E49" w14:paraId="0C7C5494" w14:textId="67299B28">
      <w:pPr>
        <w:pBdr>
          <w:top w:val="nil"/>
          <w:left w:val="nil"/>
          <w:bottom w:val="nil"/>
          <w:right w:val="nil"/>
          <w:between w:val="nil"/>
        </w:pBdr>
        <w:spacing w:before="0" w:after="0"/>
        <w:contextualSpacing w:val="0"/>
        <w:rPr>
          <w:rFonts w:eastAsia="Calibri" w:cs="Arial"/>
          <w:color w:val="000000"/>
        </w:rPr>
      </w:pPr>
    </w:p>
    <w:p w:rsidRPr="00CA2E49" w:rsidR="00CA2E49" w:rsidP="00CA2E49" w:rsidRDefault="00CA2E49" w14:paraId="02EB378F" w14:textId="77777777">
      <w:pPr>
        <w:pBdr>
          <w:top w:val="nil"/>
          <w:left w:val="nil"/>
          <w:bottom w:val="nil"/>
          <w:right w:val="nil"/>
          <w:between w:val="nil"/>
        </w:pBdr>
        <w:rPr>
          <w:rFonts w:eastAsia="Calibri" w:cs="Arial"/>
        </w:rPr>
      </w:pPr>
    </w:p>
    <w:p w:rsidRPr="00CA2E49" w:rsidR="00CA2E49" w:rsidP="00CA2E49" w:rsidRDefault="00CA2E49" w14:paraId="51A0A532" w14:textId="77777777">
      <w:pPr>
        <w:rPr>
          <w:rFonts w:eastAsia="Calibri" w:cs="Arial"/>
          <w:b/>
        </w:rPr>
      </w:pPr>
      <w:r w:rsidRPr="00CA2E49">
        <w:rPr>
          <w:rFonts w:eastAsia="Calibri" w:cs="Arial"/>
          <w:b/>
        </w:rPr>
        <w:t xml:space="preserve">Relevant evidence and data that informs your Digital Citizenship Plan: </w:t>
      </w:r>
    </w:p>
    <w:p w:rsidR="00CA2E49" w:rsidP="00CA2E49" w:rsidRDefault="00E970D6" w14:paraId="24D86CB8" w14:textId="3C6900CE">
      <w:pPr>
        <w:numPr>
          <w:ilvl w:val="0"/>
          <w:numId w:val="16"/>
        </w:numPr>
        <w:spacing w:before="0" w:after="0"/>
        <w:contextualSpacing w:val="0"/>
        <w:rPr>
          <w:rFonts w:eastAsia="Calibri" w:cs="Arial"/>
        </w:rPr>
      </w:pPr>
      <w:r>
        <w:rPr>
          <w:rFonts w:eastAsia="Calibri" w:cs="Arial"/>
        </w:rPr>
        <w:t>From the 2024-2025 CBE Student Survey, Teaching and Learning with Technology:</w:t>
      </w:r>
    </w:p>
    <w:p w:rsidR="00E970D6" w:rsidP="00E970D6" w:rsidRDefault="00E970D6" w14:paraId="2350AC17" w14:textId="20FAC2FD">
      <w:pPr>
        <w:numPr>
          <w:ilvl w:val="1"/>
          <w:numId w:val="16"/>
        </w:numPr>
        <w:spacing w:before="0" w:after="0"/>
        <w:contextualSpacing w:val="0"/>
        <w:rPr>
          <w:rFonts w:eastAsia="Calibri" w:cs="Arial"/>
        </w:rPr>
      </w:pPr>
      <w:r>
        <w:rPr>
          <w:rFonts w:eastAsia="Calibri" w:cs="Arial"/>
        </w:rPr>
        <w:t>I have access to technology to meet my learning needs at school:</w:t>
      </w:r>
    </w:p>
    <w:p w:rsidR="000E6A5C" w:rsidP="000E6A5C" w:rsidRDefault="000E6A5C" w14:paraId="4F173103" w14:textId="3B76A8E8">
      <w:pPr>
        <w:numPr>
          <w:ilvl w:val="2"/>
          <w:numId w:val="16"/>
        </w:numPr>
        <w:spacing w:before="0" w:after="0"/>
        <w:contextualSpacing w:val="0"/>
        <w:rPr>
          <w:rFonts w:eastAsia="Calibri" w:cs="Arial"/>
        </w:rPr>
      </w:pPr>
      <w:r>
        <w:rPr>
          <w:rFonts w:eastAsia="Calibri" w:cs="Arial"/>
        </w:rPr>
        <w:t xml:space="preserve">12’s- 91.56%, 11’2- 87.64%, 10’s- 100%  </w:t>
      </w:r>
    </w:p>
    <w:p w:rsidR="000E6A5C" w:rsidP="000E6A5C" w:rsidRDefault="000E6A5C" w14:paraId="523AAB7A" w14:textId="77777777">
      <w:pPr>
        <w:spacing w:before="0" w:after="0"/>
        <w:ind w:left="2160"/>
        <w:contextualSpacing w:val="0"/>
        <w:rPr>
          <w:rFonts w:eastAsia="Calibri" w:cs="Arial"/>
        </w:rPr>
      </w:pPr>
    </w:p>
    <w:p w:rsidR="00E970D6" w:rsidP="00E970D6" w:rsidRDefault="00E970D6" w14:paraId="6BF74408" w14:textId="5ABDA3AE">
      <w:pPr>
        <w:numPr>
          <w:ilvl w:val="1"/>
          <w:numId w:val="16"/>
        </w:numPr>
        <w:spacing w:before="0" w:after="0"/>
        <w:contextualSpacing w:val="0"/>
        <w:rPr>
          <w:rFonts w:eastAsia="Calibri" w:cs="Arial"/>
        </w:rPr>
      </w:pPr>
      <w:r>
        <w:rPr>
          <w:rFonts w:eastAsia="Calibri" w:cs="Arial"/>
        </w:rPr>
        <w:t>I learn new ways to use technology:</w:t>
      </w:r>
    </w:p>
    <w:p w:rsidR="000E6A5C" w:rsidP="000E6A5C" w:rsidRDefault="000E6A5C" w14:paraId="383D4060" w14:textId="1D4318BE">
      <w:pPr>
        <w:numPr>
          <w:ilvl w:val="2"/>
          <w:numId w:val="16"/>
        </w:numPr>
        <w:spacing w:before="0" w:after="0"/>
        <w:contextualSpacing w:val="0"/>
        <w:rPr>
          <w:rFonts w:eastAsia="Calibri" w:cs="Arial"/>
        </w:rPr>
      </w:pPr>
      <w:r>
        <w:rPr>
          <w:rFonts w:eastAsia="Calibri" w:cs="Arial"/>
        </w:rPr>
        <w:t>12’s- 70.28%, 11’s- 63.85%, 10’s- 100%</w:t>
      </w:r>
    </w:p>
    <w:p w:rsidR="000E6A5C" w:rsidP="000E6A5C" w:rsidRDefault="000E6A5C" w14:paraId="3218F2F6" w14:textId="77777777">
      <w:pPr>
        <w:spacing w:before="0" w:after="0"/>
        <w:ind w:left="2160"/>
        <w:contextualSpacing w:val="0"/>
        <w:rPr>
          <w:rFonts w:eastAsia="Calibri" w:cs="Arial"/>
        </w:rPr>
      </w:pPr>
    </w:p>
    <w:p w:rsidR="00E970D6" w:rsidP="00E970D6" w:rsidRDefault="00E970D6" w14:paraId="3EDDDFFE" w14:textId="69DB2F78">
      <w:pPr>
        <w:numPr>
          <w:ilvl w:val="1"/>
          <w:numId w:val="16"/>
        </w:numPr>
        <w:spacing w:before="0" w:after="0"/>
        <w:contextualSpacing w:val="0"/>
        <w:rPr>
          <w:rFonts w:eastAsia="Calibri" w:cs="Arial"/>
        </w:rPr>
      </w:pPr>
      <w:r>
        <w:rPr>
          <w:rFonts w:eastAsia="Calibri" w:cs="Arial"/>
        </w:rPr>
        <w:t>I understand what digital citizenship means at my school:</w:t>
      </w:r>
    </w:p>
    <w:p w:rsidR="000E6A5C" w:rsidP="000E6A5C" w:rsidRDefault="000E6A5C" w14:paraId="18B90283" w14:textId="775A5F52">
      <w:pPr>
        <w:numPr>
          <w:ilvl w:val="2"/>
          <w:numId w:val="16"/>
        </w:numPr>
        <w:spacing w:before="0" w:after="0"/>
        <w:contextualSpacing w:val="0"/>
        <w:rPr>
          <w:rFonts w:eastAsia="Calibri" w:cs="Arial"/>
        </w:rPr>
      </w:pPr>
      <w:r>
        <w:rPr>
          <w:rFonts w:eastAsia="Calibri" w:cs="Arial"/>
        </w:rPr>
        <w:t>12’s- 76.00%, 11’s- 65.75%, 10’s 100%</w:t>
      </w:r>
    </w:p>
    <w:p w:rsidR="000E6A5C" w:rsidP="000E6A5C" w:rsidRDefault="000E6A5C" w14:paraId="6107C95A" w14:textId="77777777">
      <w:pPr>
        <w:spacing w:before="0" w:after="0"/>
        <w:ind w:left="2160"/>
        <w:contextualSpacing w:val="0"/>
        <w:rPr>
          <w:rFonts w:eastAsia="Calibri" w:cs="Arial"/>
        </w:rPr>
      </w:pPr>
    </w:p>
    <w:p w:rsidR="00E970D6" w:rsidP="00E970D6" w:rsidRDefault="00E970D6" w14:paraId="2C2EE7AA" w14:textId="393C99AF">
      <w:pPr>
        <w:numPr>
          <w:ilvl w:val="1"/>
          <w:numId w:val="16"/>
        </w:numPr>
        <w:spacing w:before="0" w:after="0"/>
        <w:contextualSpacing w:val="0"/>
        <w:rPr>
          <w:rFonts w:eastAsia="Calibri" w:cs="Arial"/>
        </w:rPr>
      </w:pPr>
      <w:r>
        <w:rPr>
          <w:rFonts w:eastAsia="Calibri" w:cs="Arial"/>
        </w:rPr>
        <w:t>Which of the following do you need the most support with at school (choose one):</w:t>
      </w:r>
    </w:p>
    <w:p w:rsidR="00E970D6" w:rsidP="000E6A5C" w:rsidRDefault="00E970D6" w14:paraId="64E0B42D" w14:textId="41EC03FC">
      <w:pPr>
        <w:numPr>
          <w:ilvl w:val="2"/>
          <w:numId w:val="16"/>
        </w:numPr>
        <w:spacing w:before="0" w:after="0" w:line="360" w:lineRule="auto"/>
        <w:ind w:left="2154" w:hanging="357"/>
        <w:contextualSpacing w:val="0"/>
        <w:rPr>
          <w:rFonts w:eastAsia="Calibri" w:cs="Arial"/>
        </w:rPr>
      </w:pPr>
      <w:r>
        <w:rPr>
          <w:rFonts w:eastAsia="Calibri" w:cs="Arial"/>
        </w:rPr>
        <w:t>Checking that information I access online is reliable- 38.22%</w:t>
      </w:r>
    </w:p>
    <w:p w:rsidR="00E970D6" w:rsidP="000E6A5C" w:rsidRDefault="00E970D6" w14:paraId="1661C420" w14:textId="0E63C591">
      <w:pPr>
        <w:numPr>
          <w:ilvl w:val="2"/>
          <w:numId w:val="16"/>
        </w:numPr>
        <w:spacing w:before="0" w:after="0" w:line="360" w:lineRule="auto"/>
        <w:ind w:left="2154" w:hanging="357"/>
        <w:contextualSpacing w:val="0"/>
        <w:rPr>
          <w:rFonts w:eastAsia="Calibri" w:cs="Arial"/>
        </w:rPr>
      </w:pPr>
      <w:r>
        <w:rPr>
          <w:rFonts w:eastAsia="Calibri" w:cs="Arial"/>
        </w:rPr>
        <w:t>Using technology to create and collaborate with my peers- 14.67%</w:t>
      </w:r>
    </w:p>
    <w:p w:rsidR="00E970D6" w:rsidP="000E6A5C" w:rsidRDefault="00E970D6" w14:paraId="249F0FDD" w14:textId="59E6DCF8">
      <w:pPr>
        <w:numPr>
          <w:ilvl w:val="2"/>
          <w:numId w:val="16"/>
        </w:numPr>
        <w:spacing w:before="0" w:after="0" w:line="360" w:lineRule="auto"/>
        <w:ind w:left="2154" w:hanging="357"/>
        <w:contextualSpacing w:val="0"/>
        <w:rPr>
          <w:rFonts w:eastAsia="Calibri" w:cs="Arial"/>
        </w:rPr>
      </w:pPr>
      <w:r>
        <w:rPr>
          <w:rFonts w:eastAsia="Calibri" w:cs="Arial"/>
        </w:rPr>
        <w:t>Understanding when and how often I should use technology- 12.55%</w:t>
      </w:r>
    </w:p>
    <w:p w:rsidR="00E970D6" w:rsidP="000E6A5C" w:rsidRDefault="00E970D6" w14:paraId="08B7F0FC" w14:textId="5C686331">
      <w:pPr>
        <w:numPr>
          <w:ilvl w:val="2"/>
          <w:numId w:val="16"/>
        </w:numPr>
        <w:spacing w:before="0" w:after="0" w:line="360" w:lineRule="auto"/>
        <w:ind w:left="2154" w:hanging="357"/>
        <w:contextualSpacing w:val="0"/>
        <w:rPr>
          <w:rFonts w:eastAsia="Calibri" w:cs="Arial"/>
        </w:rPr>
      </w:pPr>
      <w:r>
        <w:rPr>
          <w:rFonts w:eastAsia="Calibri" w:cs="Arial"/>
        </w:rPr>
        <w:t>Learning how to be safe online and how to protect my personal information- 12.16%</w:t>
      </w:r>
    </w:p>
    <w:p w:rsidR="00E970D6" w:rsidP="000E6A5C" w:rsidRDefault="00E970D6" w14:paraId="2BB2481C" w14:textId="19C99499">
      <w:pPr>
        <w:numPr>
          <w:ilvl w:val="2"/>
          <w:numId w:val="16"/>
        </w:numPr>
        <w:spacing w:before="0" w:after="0" w:line="360" w:lineRule="auto"/>
        <w:ind w:left="2154" w:hanging="357"/>
        <w:contextualSpacing w:val="0"/>
        <w:rPr>
          <w:rFonts w:eastAsia="Calibri" w:cs="Arial"/>
        </w:rPr>
      </w:pPr>
      <w:r>
        <w:rPr>
          <w:rFonts w:eastAsia="Calibri" w:cs="Arial"/>
        </w:rPr>
        <w:t>Using respectful words and actions when I am online- 11.97%</w:t>
      </w:r>
    </w:p>
    <w:p w:rsidRPr="00CA2E49" w:rsidR="00E970D6" w:rsidP="000E6A5C" w:rsidRDefault="00E970D6" w14:paraId="65566F3F" w14:textId="0C756AF2">
      <w:pPr>
        <w:numPr>
          <w:ilvl w:val="2"/>
          <w:numId w:val="16"/>
        </w:numPr>
        <w:spacing w:before="0" w:after="0" w:line="360" w:lineRule="auto"/>
        <w:ind w:left="2154" w:hanging="357"/>
        <w:contextualSpacing w:val="0"/>
        <w:rPr>
          <w:rFonts w:eastAsia="Calibri" w:cs="Arial"/>
        </w:rPr>
      </w:pPr>
      <w:r>
        <w:rPr>
          <w:rFonts w:eastAsia="Calibri" w:cs="Arial"/>
        </w:rPr>
        <w:t>Understanding my online presence, making responsible decisions- 10.42%</w:t>
      </w:r>
    </w:p>
    <w:p w:rsidRPr="00CA2E49" w:rsidR="00CA2E49" w:rsidP="00E970D6" w:rsidRDefault="00CA2E49" w14:paraId="7F3E95EE" w14:textId="72047D31">
      <w:pPr>
        <w:spacing w:before="0" w:after="0"/>
        <w:ind w:left="360"/>
        <w:contextualSpacing w:val="0"/>
        <w:rPr>
          <w:rFonts w:eastAsia="Calibri" w:cs="Arial"/>
        </w:rPr>
      </w:pPr>
    </w:p>
    <w:p w:rsidRPr="00CA2E49" w:rsidR="00CA2E49" w:rsidP="00CA2E49" w:rsidRDefault="00E970D6" w14:paraId="01F8E382" w14:textId="6D6344DD">
      <w:pPr>
        <w:numPr>
          <w:ilvl w:val="0"/>
          <w:numId w:val="16"/>
        </w:numPr>
        <w:spacing w:before="0" w:after="0"/>
        <w:contextualSpacing w:val="0"/>
        <w:rPr>
          <w:rFonts w:eastAsia="Calibri" w:cs="Arial"/>
        </w:rPr>
      </w:pPr>
      <w:r>
        <w:rPr>
          <w:rFonts w:eastAsia="Calibri" w:cs="Arial"/>
        </w:rPr>
        <w:t>Additional data will be collected through the 2025-2026 CBE Student Survey to help better identify and frame current and future work related to the theme of digital literacy within each subject area.</w:t>
      </w:r>
    </w:p>
    <w:p w:rsidRPr="00CA2E49" w:rsidR="00CA2E49" w:rsidP="00CA2E49" w:rsidRDefault="00CA2E49" w14:paraId="6A05A809" w14:textId="77777777">
      <w:pPr>
        <w:pBdr>
          <w:top w:val="nil"/>
          <w:left w:val="nil"/>
          <w:bottom w:val="nil"/>
          <w:right w:val="nil"/>
          <w:between w:val="nil"/>
        </w:pBdr>
        <w:rPr>
          <w:rFonts w:eastAsia="Calibri" w:cs="Arial"/>
        </w:rPr>
      </w:pPr>
    </w:p>
    <w:p w:rsidRPr="00CA2E49" w:rsidR="00CA2E49" w:rsidP="00CA2E49" w:rsidRDefault="00CA2E49" w14:paraId="5A39BBE3" w14:textId="77777777">
      <w:pPr>
        <w:rPr>
          <w:rFonts w:eastAsia="Calibri" w:cs="Arial"/>
        </w:rPr>
      </w:pPr>
    </w:p>
    <w:tbl>
      <w:tblPr>
        <w:tblStyle w:val="TableGrid"/>
        <w:tblW w:w="18706" w:type="dxa"/>
        <w:tblLayout w:type="fixed"/>
        <w:tblLook w:val="0400" w:firstRow="0" w:lastRow="0" w:firstColumn="0" w:lastColumn="0" w:noHBand="0" w:noVBand="1"/>
      </w:tblPr>
      <w:tblGrid>
        <w:gridCol w:w="2022"/>
        <w:gridCol w:w="2022"/>
        <w:gridCol w:w="2022"/>
        <w:gridCol w:w="2022"/>
        <w:gridCol w:w="2022"/>
        <w:gridCol w:w="2022"/>
        <w:gridCol w:w="2038"/>
        <w:gridCol w:w="2260"/>
        <w:gridCol w:w="2276"/>
      </w:tblGrid>
      <w:tr w:rsidRPr="00CA2E49" w:rsidR="00CA2E49" w:rsidTr="45F7C120" w14:paraId="707BE0F1" w14:textId="77777777">
        <w:tc>
          <w:tcPr>
            <w:tcW w:w="12132" w:type="dxa"/>
            <w:gridSpan w:val="6"/>
          </w:tcPr>
          <w:p w:rsidRPr="00CA2E49" w:rsidR="00CA2E49" w:rsidP="00E04F77" w:rsidRDefault="00CA2E49" w14:paraId="4F127526" w14:textId="77777777">
            <w:pPr>
              <w:rPr>
                <w:rFonts w:eastAsia="Calibri" w:cs="Arial"/>
                <w:b/>
                <w:sz w:val="22"/>
                <w:szCs w:val="22"/>
              </w:rPr>
            </w:pPr>
            <w:r w:rsidRPr="00CA2E49">
              <w:rPr>
                <w:rFonts w:eastAsia="Calibri" w:cs="Arial"/>
                <w:b/>
                <w:sz w:val="22"/>
                <w:szCs w:val="22"/>
              </w:rPr>
              <w:t>School Digital Citizenship Plan</w:t>
            </w:r>
          </w:p>
        </w:tc>
        <w:tc>
          <w:tcPr>
            <w:tcW w:w="6574" w:type="dxa"/>
            <w:gridSpan w:val="3"/>
          </w:tcPr>
          <w:p w:rsidRPr="00CA2E49" w:rsidR="00CA2E49" w:rsidP="00E04F77" w:rsidRDefault="00CA2E49" w14:paraId="634D78B1" w14:textId="77777777">
            <w:pPr>
              <w:rPr>
                <w:rFonts w:eastAsia="Calibri" w:cs="Arial"/>
                <w:b/>
                <w:sz w:val="22"/>
                <w:szCs w:val="22"/>
              </w:rPr>
            </w:pPr>
            <w:r w:rsidRPr="00CA2E49">
              <w:rPr>
                <w:rFonts w:eastAsia="Calibri" w:cs="Arial"/>
                <w:b/>
                <w:sz w:val="22"/>
                <w:szCs w:val="22"/>
              </w:rPr>
              <w:t xml:space="preserve">Progress </w:t>
            </w:r>
          </w:p>
        </w:tc>
      </w:tr>
      <w:tr w:rsidRPr="00CA2E49" w:rsidR="00CA2E49" w:rsidTr="45F7C120" w14:paraId="3E94D5DF" w14:textId="77777777">
        <w:tc>
          <w:tcPr>
            <w:tcW w:w="2022" w:type="dxa"/>
            <w:shd w:val="clear" w:color="auto" w:fill="00B0F0"/>
          </w:tcPr>
          <w:p w:rsidRPr="00CA2E49" w:rsidR="00CA2E49" w:rsidP="00E04F77" w:rsidRDefault="00CA2E49" w14:paraId="0CAA10DD" w14:textId="7134759B">
            <w:pPr>
              <w:rPr>
                <w:rFonts w:eastAsia="Calibri" w:cs="Arial"/>
                <w:b/>
                <w:sz w:val="22"/>
                <w:szCs w:val="22"/>
              </w:rPr>
            </w:pPr>
            <w:r w:rsidRPr="00CA2E49">
              <w:rPr>
                <w:rFonts w:eastAsia="Calibri" w:cs="Arial"/>
                <w:b/>
                <w:sz w:val="22"/>
                <w:szCs w:val="22"/>
              </w:rPr>
              <w:t>Long Term Goal</w:t>
            </w:r>
            <w:r w:rsidRPr="00CA2E49">
              <w:rPr>
                <w:rFonts w:eastAsia="Calibri" w:cs="Arial"/>
                <w:b/>
                <w:sz w:val="22"/>
                <w:szCs w:val="22"/>
              </w:rPr>
              <w:br/>
            </w:r>
          </w:p>
        </w:tc>
        <w:tc>
          <w:tcPr>
            <w:tcW w:w="2022" w:type="dxa"/>
            <w:shd w:val="clear" w:color="auto" w:fill="00B0F0"/>
          </w:tcPr>
          <w:p w:rsidRPr="00CA2E49" w:rsidR="00CA2E49" w:rsidP="00E04F77" w:rsidRDefault="00F91496" w14:paraId="3C72931B" w14:textId="68BA5905">
            <w:pPr>
              <w:rPr>
                <w:rFonts w:eastAsia="Calibri" w:cs="Arial"/>
                <w:b/>
                <w:sz w:val="22"/>
                <w:szCs w:val="22"/>
              </w:rPr>
            </w:pPr>
            <w:r>
              <w:rPr>
                <w:rFonts w:eastAsia="Calibri" w:cs="Arial"/>
                <w:b/>
                <w:sz w:val="22"/>
                <w:szCs w:val="22"/>
              </w:rPr>
              <w:t xml:space="preserve">Competency </w:t>
            </w:r>
          </w:p>
        </w:tc>
        <w:tc>
          <w:tcPr>
            <w:tcW w:w="2022" w:type="dxa"/>
            <w:shd w:val="clear" w:color="auto" w:fill="00B0F0"/>
          </w:tcPr>
          <w:p w:rsidRPr="00DE75C6" w:rsidR="00CA2E49" w:rsidP="00E04F77" w:rsidRDefault="00CA2E49" w14:paraId="01BB5517" w14:textId="2414DDCE">
            <w:pPr>
              <w:rPr>
                <w:rFonts w:eastAsia="Calibri" w:cs="Arial"/>
                <w:b/>
                <w:sz w:val="22"/>
                <w:szCs w:val="22"/>
              </w:rPr>
            </w:pPr>
            <w:r w:rsidRPr="00CA2E49">
              <w:rPr>
                <w:rFonts w:eastAsia="Calibri" w:cs="Arial"/>
                <w:b/>
                <w:sz w:val="22"/>
                <w:szCs w:val="22"/>
              </w:rPr>
              <w:t>Short Term Goals</w:t>
            </w:r>
          </w:p>
        </w:tc>
        <w:tc>
          <w:tcPr>
            <w:tcW w:w="2022" w:type="dxa"/>
            <w:shd w:val="clear" w:color="auto" w:fill="00B0F0"/>
          </w:tcPr>
          <w:p w:rsidRPr="00CA2E49" w:rsidR="00CA2E49" w:rsidP="00E04F77" w:rsidRDefault="00CA2E49" w14:paraId="2ABB3E09" w14:textId="77777777">
            <w:pPr>
              <w:rPr>
                <w:rFonts w:eastAsia="Calibri" w:cs="Arial"/>
                <w:b/>
                <w:sz w:val="22"/>
                <w:szCs w:val="22"/>
              </w:rPr>
            </w:pPr>
            <w:r w:rsidRPr="00CA2E49">
              <w:rPr>
                <w:rFonts w:eastAsia="Calibri" w:cs="Arial"/>
                <w:b/>
                <w:sz w:val="22"/>
                <w:szCs w:val="22"/>
              </w:rPr>
              <w:t>Outcomes</w:t>
            </w:r>
          </w:p>
        </w:tc>
        <w:tc>
          <w:tcPr>
            <w:tcW w:w="2022" w:type="dxa"/>
            <w:shd w:val="clear" w:color="auto" w:fill="00B0F0"/>
          </w:tcPr>
          <w:p w:rsidRPr="00CA2E49" w:rsidR="00CA2E49" w:rsidP="00E04F77" w:rsidRDefault="00CA2E49" w14:paraId="609A184B" w14:textId="77777777">
            <w:pPr>
              <w:rPr>
                <w:rFonts w:eastAsia="Calibri" w:cs="Arial"/>
                <w:b/>
                <w:sz w:val="22"/>
                <w:szCs w:val="22"/>
              </w:rPr>
            </w:pPr>
            <w:r w:rsidRPr="00CA2E49">
              <w:rPr>
                <w:rFonts w:eastAsia="Calibri" w:cs="Arial"/>
                <w:b/>
                <w:sz w:val="22"/>
                <w:szCs w:val="22"/>
              </w:rPr>
              <w:t>Activities &amp; Resources</w:t>
            </w:r>
          </w:p>
        </w:tc>
        <w:tc>
          <w:tcPr>
            <w:tcW w:w="2022" w:type="dxa"/>
            <w:shd w:val="clear" w:color="auto" w:fill="00B0F0"/>
          </w:tcPr>
          <w:p w:rsidRPr="00CA2E49" w:rsidR="00CA2E49" w:rsidP="00E04F77" w:rsidRDefault="00CA2E49" w14:paraId="3FF2086F" w14:textId="77777777">
            <w:pPr>
              <w:rPr>
                <w:rFonts w:eastAsia="Calibri" w:cs="Arial"/>
                <w:b/>
                <w:sz w:val="22"/>
                <w:szCs w:val="22"/>
              </w:rPr>
            </w:pPr>
            <w:r w:rsidRPr="00CA2E49">
              <w:rPr>
                <w:rFonts w:eastAsia="Calibri" w:cs="Arial"/>
                <w:b/>
                <w:sz w:val="22"/>
                <w:szCs w:val="22"/>
              </w:rPr>
              <w:t>Measures</w:t>
            </w:r>
          </w:p>
        </w:tc>
        <w:tc>
          <w:tcPr>
            <w:tcW w:w="2038" w:type="dxa"/>
            <w:shd w:val="clear" w:color="auto" w:fill="BFBFBF" w:themeFill="background1" w:themeFillShade="BF"/>
          </w:tcPr>
          <w:p w:rsidRPr="00CA2E49" w:rsidR="00CA2E49" w:rsidP="00E04F77" w:rsidRDefault="00CA2E49" w14:paraId="05352092" w14:textId="77777777">
            <w:pPr>
              <w:rPr>
                <w:rFonts w:eastAsia="Calibri" w:cs="Arial"/>
                <w:b/>
                <w:sz w:val="22"/>
                <w:szCs w:val="22"/>
              </w:rPr>
            </w:pPr>
            <w:r w:rsidRPr="00CA2E49">
              <w:rPr>
                <w:rFonts w:eastAsia="Calibri" w:cs="Arial"/>
                <w:b/>
                <w:sz w:val="22"/>
                <w:szCs w:val="22"/>
              </w:rPr>
              <w:t>November</w:t>
            </w:r>
          </w:p>
        </w:tc>
        <w:tc>
          <w:tcPr>
            <w:tcW w:w="2260" w:type="dxa"/>
            <w:shd w:val="clear" w:color="auto" w:fill="BFBFBF" w:themeFill="background1" w:themeFillShade="BF"/>
          </w:tcPr>
          <w:p w:rsidRPr="00CA2E49" w:rsidR="00CA2E49" w:rsidP="00E04F77" w:rsidRDefault="00CA2E49" w14:paraId="1EE11318" w14:textId="77777777">
            <w:pPr>
              <w:rPr>
                <w:rFonts w:eastAsia="Calibri" w:cs="Arial"/>
                <w:b/>
                <w:sz w:val="22"/>
                <w:szCs w:val="22"/>
              </w:rPr>
            </w:pPr>
            <w:r w:rsidRPr="00CA2E49">
              <w:rPr>
                <w:rFonts w:eastAsia="Calibri" w:cs="Arial"/>
                <w:b/>
                <w:sz w:val="22"/>
                <w:szCs w:val="22"/>
              </w:rPr>
              <w:t>January</w:t>
            </w:r>
          </w:p>
        </w:tc>
        <w:tc>
          <w:tcPr>
            <w:tcW w:w="2276" w:type="dxa"/>
            <w:shd w:val="clear" w:color="auto" w:fill="BFBFBF" w:themeFill="background1" w:themeFillShade="BF"/>
          </w:tcPr>
          <w:p w:rsidRPr="00CA2E49" w:rsidR="00CA2E49" w:rsidP="00E04F77" w:rsidRDefault="00CA2E49" w14:paraId="70BFE85D" w14:textId="77777777">
            <w:pPr>
              <w:rPr>
                <w:rFonts w:eastAsia="Calibri" w:cs="Arial"/>
                <w:b/>
                <w:sz w:val="22"/>
                <w:szCs w:val="22"/>
              </w:rPr>
            </w:pPr>
            <w:r w:rsidRPr="00CA2E49">
              <w:rPr>
                <w:rFonts w:eastAsia="Calibri" w:cs="Arial"/>
                <w:b/>
                <w:sz w:val="22"/>
                <w:szCs w:val="22"/>
              </w:rPr>
              <w:t>June</w:t>
            </w:r>
          </w:p>
        </w:tc>
      </w:tr>
      <w:tr w:rsidRPr="00CA2E49" w:rsidR="00CA2E49" w:rsidTr="45F7C120" w14:paraId="2F3B81E2" w14:textId="77777777">
        <w:tc>
          <w:tcPr>
            <w:tcW w:w="2022" w:type="dxa"/>
            <w:vMerge w:val="restart"/>
          </w:tcPr>
          <w:p w:rsidRPr="00CA2E49" w:rsidR="00CA2E49" w:rsidP="00E04F77" w:rsidRDefault="002A7B19" w14:paraId="4F244B27" w14:textId="12D8BDAA">
            <w:pPr>
              <w:rPr>
                <w:rFonts w:eastAsia="Calibri" w:cs="Arial"/>
                <w:sz w:val="22"/>
                <w:szCs w:val="22"/>
              </w:rPr>
            </w:pPr>
            <w:r>
              <w:rPr>
                <w:rFonts w:eastAsia="Calibri" w:cs="Arial"/>
                <w:sz w:val="22"/>
                <w:szCs w:val="22"/>
              </w:rPr>
              <w:t>Learners will consistently demonstrate respectful</w:t>
            </w:r>
            <w:r w:rsidR="003E6EFB">
              <w:rPr>
                <w:rFonts w:eastAsia="Calibri" w:cs="Arial"/>
                <w:sz w:val="22"/>
                <w:szCs w:val="22"/>
              </w:rPr>
              <w:t>, ethical,</w:t>
            </w:r>
            <w:r>
              <w:rPr>
                <w:rFonts w:eastAsia="Calibri" w:cs="Arial"/>
                <w:sz w:val="22"/>
                <w:szCs w:val="22"/>
              </w:rPr>
              <w:t xml:space="preserve"> and inclusive behaviour while using digital </w:t>
            </w:r>
            <w:r w:rsidR="00DE32E8">
              <w:rPr>
                <w:rFonts w:eastAsia="Calibri" w:cs="Arial"/>
                <w:sz w:val="22"/>
                <w:szCs w:val="22"/>
              </w:rPr>
              <w:t>tools</w:t>
            </w:r>
            <w:r w:rsidR="003E6EFB">
              <w:rPr>
                <w:rFonts w:eastAsia="Calibri" w:cs="Arial"/>
                <w:sz w:val="22"/>
                <w:szCs w:val="22"/>
              </w:rPr>
              <w:t xml:space="preserve"> (including AI) in their learning</w:t>
            </w:r>
            <w:r w:rsidR="00DE32E8">
              <w:rPr>
                <w:rFonts w:eastAsia="Calibri" w:cs="Arial"/>
                <w:sz w:val="22"/>
                <w:szCs w:val="22"/>
              </w:rPr>
              <w:t>.</w:t>
            </w:r>
          </w:p>
        </w:tc>
        <w:tc>
          <w:tcPr>
            <w:tcW w:w="2022" w:type="dxa"/>
            <w:vMerge w:val="restart"/>
          </w:tcPr>
          <w:p w:rsidR="002E5C37" w:rsidP="00E04F77" w:rsidRDefault="002E5C37" w14:paraId="57665B3E" w14:textId="3D89912F">
            <w:pPr>
              <w:rPr>
                <w:rFonts w:eastAsia="Calibri" w:cs="Arial"/>
                <w:b/>
              </w:rPr>
            </w:pPr>
            <w:r>
              <w:rPr>
                <w:rFonts w:eastAsia="Calibri" w:cs="Arial"/>
                <w:b/>
              </w:rPr>
              <w:t>Respectful use of technology</w:t>
            </w:r>
          </w:p>
          <w:p w:rsidR="002E5C37" w:rsidP="00E04F77" w:rsidRDefault="002E5C37" w14:paraId="619387B9" w14:textId="73CAA144">
            <w:pPr>
              <w:rPr>
                <w:rFonts w:eastAsia="Calibri" w:cs="Arial"/>
                <w:b/>
              </w:rPr>
            </w:pPr>
          </w:p>
          <w:p w:rsidRPr="002E5C37" w:rsidR="002E5C37" w:rsidP="00E04F77" w:rsidRDefault="002E5C37" w14:paraId="3F999E78" w14:textId="0E57C6C4">
            <w:pPr>
              <w:rPr>
                <w:rFonts w:eastAsia="Calibri" w:cs="Arial"/>
              </w:rPr>
            </w:pPr>
            <w:r>
              <w:rPr>
                <w:rFonts w:eastAsia="Calibri" w:cs="Arial"/>
              </w:rPr>
              <w:t>I am respectful and inclusive in my words and actions</w:t>
            </w:r>
          </w:p>
          <w:p w:rsidR="002E5C37" w:rsidP="00E04F77" w:rsidRDefault="002E5C37" w14:paraId="53BC296B" w14:textId="77777777">
            <w:pPr>
              <w:rPr>
                <w:rFonts w:eastAsia="Calibri" w:cs="Arial"/>
                <w:b/>
              </w:rPr>
            </w:pPr>
          </w:p>
          <w:p w:rsidR="002E5C37" w:rsidP="00E04F77" w:rsidRDefault="002E5C37" w14:paraId="7F641514" w14:textId="77777777">
            <w:pPr>
              <w:rPr>
                <w:rFonts w:eastAsia="Calibri" w:cs="Arial"/>
                <w:b/>
              </w:rPr>
            </w:pPr>
          </w:p>
          <w:p w:rsidR="00CA2E49" w:rsidP="00E04F77" w:rsidRDefault="002E5C37" w14:paraId="243AC967" w14:textId="5870FEF4">
            <w:pPr>
              <w:rPr>
                <w:rFonts w:eastAsia="Calibri" w:cs="Arial"/>
                <w:b/>
              </w:rPr>
            </w:pPr>
            <w:r w:rsidRPr="002E5C37">
              <w:rPr>
                <w:rFonts w:eastAsia="Calibri" w:cs="Arial"/>
                <w:b/>
              </w:rPr>
              <w:t>Involved use of technology</w:t>
            </w:r>
          </w:p>
          <w:p w:rsidR="002E5C37" w:rsidP="00E04F77" w:rsidRDefault="002E5C37" w14:paraId="01F1C7DD" w14:textId="4E6F1F44">
            <w:pPr>
              <w:rPr>
                <w:rFonts w:eastAsia="Calibri" w:cs="Arial"/>
              </w:rPr>
            </w:pPr>
            <w:r>
              <w:rPr>
                <w:rFonts w:eastAsia="Calibri" w:cs="Arial"/>
              </w:rPr>
              <w:t>I leverage digital tools to learn, express my creativity and collaborate with others.</w:t>
            </w:r>
          </w:p>
          <w:p w:rsidR="002E5C37" w:rsidP="00E04F77" w:rsidRDefault="002E5C37" w14:paraId="180F4514" w14:textId="0B00DC9D">
            <w:pPr>
              <w:rPr>
                <w:rFonts w:eastAsia="Calibri" w:cs="Arial"/>
              </w:rPr>
            </w:pPr>
          </w:p>
          <w:p w:rsidRPr="002E5C37" w:rsidR="002E5C37" w:rsidP="00E04F77" w:rsidRDefault="002E5C37" w14:paraId="4BBDE388" w14:textId="1874381E">
            <w:pPr>
              <w:rPr>
                <w:rFonts w:eastAsia="Calibri" w:cs="Arial"/>
              </w:rPr>
            </w:pPr>
            <w:r>
              <w:rPr>
                <w:rFonts w:eastAsia="Calibri" w:cs="Arial"/>
              </w:rPr>
              <w:t>I use digital tools to identify problems and take action to find solutions.</w:t>
            </w:r>
          </w:p>
          <w:p w:rsidR="002E5C37" w:rsidP="00E04F77" w:rsidRDefault="002E5C37" w14:paraId="7233E006" w14:textId="77777777">
            <w:pPr>
              <w:rPr>
                <w:rFonts w:eastAsia="Calibri" w:cs="Arial"/>
                <w:b/>
              </w:rPr>
            </w:pPr>
          </w:p>
          <w:p w:rsidRPr="002E5C37" w:rsidR="002E5C37" w:rsidP="00E04F77" w:rsidRDefault="002E5C37" w14:paraId="41C8F396" w14:textId="7E4D2FE8">
            <w:pPr>
              <w:rPr>
                <w:rFonts w:eastAsia="Calibri" w:cs="Arial"/>
                <w:b/>
              </w:rPr>
            </w:pPr>
          </w:p>
        </w:tc>
        <w:tc>
          <w:tcPr>
            <w:tcW w:w="2022" w:type="dxa"/>
          </w:tcPr>
          <w:p w:rsidRPr="0063242A" w:rsidR="0063242A" w:rsidP="0063242A" w:rsidRDefault="0063242A" w14:paraId="68C0115A" w14:textId="77777777">
            <w:pPr>
              <w:rPr>
                <w:rFonts w:eastAsia="Calibri" w:cs="Arial"/>
              </w:rPr>
            </w:pPr>
            <w:r w:rsidRPr="0063242A">
              <w:rPr>
                <w:rFonts w:eastAsia="Calibri" w:cs="Arial"/>
              </w:rPr>
              <w:t>Students will participate in learning activities to continue to develop their understanding of equity, diversity, and inclusion.</w:t>
            </w:r>
          </w:p>
          <w:p w:rsidRPr="004A0CD0" w:rsidR="00CA2E49" w:rsidP="00E04F77" w:rsidRDefault="00CA2E49" w14:paraId="1C9075EB" w14:textId="1AD3992D">
            <w:pPr>
              <w:rPr>
                <w:rFonts w:eastAsia="Calibri" w:cs="Arial"/>
              </w:rPr>
            </w:pPr>
          </w:p>
        </w:tc>
        <w:tc>
          <w:tcPr>
            <w:tcW w:w="2022" w:type="dxa"/>
          </w:tcPr>
          <w:p w:rsidRPr="0063242A" w:rsidR="0063242A" w:rsidP="0063242A" w:rsidRDefault="0063242A" w14:paraId="72A3D3EC" w14:textId="699AD0FB">
            <w:pPr>
              <w:rPr>
                <w:rFonts w:eastAsia="Calibri" w:cs="Arial"/>
              </w:rPr>
            </w:pPr>
            <w:r w:rsidRPr="0063242A">
              <w:rPr>
                <w:rFonts w:eastAsia="Calibri" w:cs="Arial"/>
              </w:rPr>
              <w:t>Students will demonstrate respectful online interactions with other peers in their learning environment.</w:t>
            </w:r>
          </w:p>
        </w:tc>
        <w:tc>
          <w:tcPr>
            <w:tcW w:w="2022" w:type="dxa"/>
          </w:tcPr>
          <w:p w:rsidRPr="00B16291" w:rsidR="00CA2E49" w:rsidP="45F7C120" w:rsidRDefault="0063242A" w14:paraId="48431166" w14:textId="77777777">
            <w:pPr>
              <w:rPr>
                <w:rFonts w:eastAsia="Calibri" w:cs="Arial"/>
              </w:rPr>
            </w:pPr>
            <w:r w:rsidRPr="00B16291">
              <w:rPr>
                <w:rFonts w:eastAsia="Calibri" w:cs="Arial"/>
              </w:rPr>
              <w:t>CBE Student Code of Conduct</w:t>
            </w:r>
          </w:p>
          <w:p w:rsidRPr="00B16291" w:rsidR="0063242A" w:rsidP="45F7C120" w:rsidRDefault="0063242A" w14:paraId="1D1BC96F" w14:textId="77777777">
            <w:pPr>
              <w:rPr>
                <w:rFonts w:eastAsia="Calibri" w:cs="Arial"/>
              </w:rPr>
            </w:pPr>
          </w:p>
          <w:p w:rsidRPr="00B16291" w:rsidR="0063242A" w:rsidP="45F7C120" w:rsidRDefault="0063242A" w14:paraId="2307BEB4" w14:textId="77777777">
            <w:pPr>
              <w:rPr>
                <w:rFonts w:eastAsia="Calibri" w:cs="Arial"/>
              </w:rPr>
            </w:pPr>
            <w:r w:rsidRPr="00B16291">
              <w:rPr>
                <w:rFonts w:eastAsia="Calibri" w:cs="Arial"/>
              </w:rPr>
              <w:t>CBE Welcoming, Caring, Respectful and Safe Learning and Work Environments</w:t>
            </w:r>
          </w:p>
          <w:p w:rsidRPr="00B16291" w:rsidR="00DE75C6" w:rsidP="45F7C120" w:rsidRDefault="00DE75C6" w14:paraId="6BCBEDDD" w14:textId="77777777">
            <w:pPr>
              <w:rPr>
                <w:rFonts w:eastAsia="Calibri" w:cs="Arial"/>
              </w:rPr>
            </w:pPr>
          </w:p>
          <w:p w:rsidRPr="00B16291" w:rsidR="00DE75C6" w:rsidP="45F7C120" w:rsidRDefault="00DE75C6" w14:paraId="612BDB9F" w14:textId="77777777">
            <w:pPr>
              <w:rPr>
                <w:rFonts w:eastAsia="Calibri" w:cs="Arial"/>
              </w:rPr>
            </w:pPr>
            <w:r w:rsidRPr="00B16291">
              <w:rPr>
                <w:rFonts w:eastAsia="Calibri" w:cs="Arial"/>
              </w:rPr>
              <w:t>JCS Diversity Policy</w:t>
            </w:r>
          </w:p>
          <w:p w:rsidR="00DE75C6" w:rsidP="45F7C120" w:rsidRDefault="00DE75C6" w14:paraId="4C6849B8" w14:textId="77777777">
            <w:pPr>
              <w:rPr>
                <w:rFonts w:eastAsia="Calibri" w:cs="Arial"/>
              </w:rPr>
            </w:pPr>
            <w:r w:rsidRPr="00B16291">
              <w:rPr>
                <w:rFonts w:eastAsia="Calibri" w:cs="Arial"/>
              </w:rPr>
              <w:t xml:space="preserve">CBE </w:t>
            </w:r>
            <w:proofErr w:type="spellStart"/>
            <w:r w:rsidRPr="00B16291">
              <w:rPr>
                <w:rFonts w:eastAsia="Calibri" w:cs="Arial"/>
              </w:rPr>
              <w:t>Insite</w:t>
            </w:r>
            <w:proofErr w:type="spellEnd"/>
            <w:r w:rsidRPr="00B16291">
              <w:rPr>
                <w:rFonts w:eastAsia="Calibri" w:cs="Arial"/>
              </w:rPr>
              <w:t>: Digital Citizenship</w:t>
            </w:r>
            <w:r>
              <w:rPr>
                <w:rFonts w:eastAsia="Calibri" w:cs="Arial"/>
              </w:rPr>
              <w:t xml:space="preserve"> Teaching Resources</w:t>
            </w:r>
          </w:p>
          <w:p w:rsidR="00DE75C6" w:rsidP="45F7C120" w:rsidRDefault="00DE75C6" w14:paraId="4CF91531" w14:textId="77777777">
            <w:pPr>
              <w:rPr>
                <w:rFonts w:eastAsia="Calibri" w:cs="Arial"/>
              </w:rPr>
            </w:pPr>
          </w:p>
          <w:p w:rsidR="00DE75C6" w:rsidP="45F7C120" w:rsidRDefault="00DE75C6" w14:paraId="1E596E49" w14:textId="77777777">
            <w:pPr>
              <w:rPr>
                <w:rFonts w:eastAsia="Calibri" w:cs="Arial"/>
              </w:rPr>
            </w:pPr>
            <w:r>
              <w:rPr>
                <w:rFonts w:eastAsia="Calibri" w:cs="Arial"/>
              </w:rPr>
              <w:t xml:space="preserve">Diversity and Inclusion- CBE </w:t>
            </w:r>
            <w:proofErr w:type="spellStart"/>
            <w:r>
              <w:rPr>
                <w:rFonts w:eastAsia="Calibri" w:cs="Arial"/>
              </w:rPr>
              <w:t>Insite</w:t>
            </w:r>
            <w:proofErr w:type="spellEnd"/>
          </w:p>
          <w:p w:rsidR="00DE75C6" w:rsidP="45F7C120" w:rsidRDefault="00DE75C6" w14:paraId="59D19879" w14:textId="77777777">
            <w:pPr>
              <w:rPr>
                <w:rFonts w:eastAsia="Calibri" w:cs="Arial"/>
              </w:rPr>
            </w:pPr>
          </w:p>
          <w:p w:rsidR="00DE75C6" w:rsidP="45F7C120" w:rsidRDefault="00DE75C6" w14:paraId="774B6BE4" w14:textId="77777777">
            <w:pPr>
              <w:rPr>
                <w:rFonts w:eastAsia="Calibri" w:cs="Arial"/>
              </w:rPr>
            </w:pPr>
            <w:hyperlink w:history="1" r:id="rId12">
              <w:r w:rsidRPr="00DE75C6">
                <w:rPr>
                  <w:rStyle w:val="Hyperlink"/>
                  <w:rFonts w:eastAsia="Calibri" w:cs="Arial"/>
                </w:rPr>
                <w:t>Media Smarts</w:t>
              </w:r>
            </w:hyperlink>
          </w:p>
          <w:p w:rsidRPr="0063242A" w:rsidR="00DE75C6" w:rsidP="45F7C120" w:rsidRDefault="00DE75C6" w14:paraId="2F3C2C7D" w14:textId="11334785">
            <w:pPr>
              <w:rPr>
                <w:rFonts w:eastAsia="Calibri" w:cs="Arial"/>
              </w:rPr>
            </w:pPr>
          </w:p>
        </w:tc>
        <w:tc>
          <w:tcPr>
            <w:tcW w:w="2022" w:type="dxa"/>
          </w:tcPr>
          <w:p w:rsidR="00CA2E49" w:rsidP="00E04F77" w:rsidRDefault="00DE75C6" w14:paraId="4AAAB944" w14:textId="77777777">
            <w:pPr>
              <w:rPr>
                <w:rFonts w:eastAsia="Calibri" w:cs="Arial"/>
              </w:rPr>
            </w:pPr>
            <w:r w:rsidRPr="00DE75C6">
              <w:rPr>
                <w:rFonts w:eastAsia="Calibri" w:cs="Arial"/>
              </w:rPr>
              <w:t>CBE Student Survey data</w:t>
            </w:r>
          </w:p>
          <w:p w:rsidR="00DE75C6" w:rsidP="00E04F77" w:rsidRDefault="00DE75C6" w14:paraId="6D595B43" w14:textId="77777777">
            <w:pPr>
              <w:rPr>
                <w:rFonts w:eastAsia="Calibri" w:cs="Arial"/>
              </w:rPr>
            </w:pPr>
          </w:p>
          <w:p w:rsidR="00DE75C6" w:rsidP="00E04F77" w:rsidRDefault="00DE75C6" w14:paraId="382993B6" w14:textId="77777777">
            <w:pPr>
              <w:rPr>
                <w:rFonts w:eastAsia="Calibri" w:cs="Arial"/>
              </w:rPr>
            </w:pPr>
            <w:proofErr w:type="spellStart"/>
            <w:r>
              <w:rPr>
                <w:rFonts w:eastAsia="Calibri" w:cs="Arial"/>
              </w:rPr>
              <w:t>OurSchool</w:t>
            </w:r>
            <w:proofErr w:type="spellEnd"/>
            <w:r>
              <w:rPr>
                <w:rFonts w:eastAsia="Calibri" w:cs="Arial"/>
              </w:rPr>
              <w:t xml:space="preserve"> Student Survey data</w:t>
            </w:r>
          </w:p>
          <w:p w:rsidR="007F429A" w:rsidP="00E04F77" w:rsidRDefault="007F429A" w14:paraId="401F8970" w14:textId="77777777">
            <w:pPr>
              <w:rPr>
                <w:rFonts w:eastAsia="Calibri" w:cs="Arial"/>
              </w:rPr>
            </w:pPr>
          </w:p>
          <w:p w:rsidRPr="00DE75C6" w:rsidR="007F429A" w:rsidP="00E04F77" w:rsidRDefault="007F429A" w14:paraId="0D0B940D" w14:textId="70A0D668">
            <w:pPr>
              <w:rPr>
                <w:rFonts w:eastAsia="Calibri" w:cs="Arial"/>
              </w:rPr>
            </w:pPr>
            <w:r>
              <w:rPr>
                <w:rFonts w:eastAsia="Calibri" w:cs="Arial"/>
              </w:rPr>
              <w:t>Alignment between the expectations of demonstrating respectful behaviour online with online practices.</w:t>
            </w:r>
          </w:p>
        </w:tc>
        <w:tc>
          <w:tcPr>
            <w:tcW w:w="2038" w:type="dxa"/>
          </w:tcPr>
          <w:p w:rsidRPr="00CA2E49" w:rsidR="00CA2E49" w:rsidP="00E04F77" w:rsidRDefault="00CA2E49" w14:paraId="0E27B00A" w14:textId="77777777">
            <w:pPr>
              <w:rPr>
                <w:rFonts w:eastAsia="Calibri" w:cs="Arial"/>
                <w:sz w:val="22"/>
                <w:szCs w:val="22"/>
              </w:rPr>
            </w:pPr>
          </w:p>
        </w:tc>
        <w:tc>
          <w:tcPr>
            <w:tcW w:w="2260" w:type="dxa"/>
          </w:tcPr>
          <w:p w:rsidRPr="00CA2E49" w:rsidR="00CA2E49" w:rsidP="00E04F77" w:rsidRDefault="00CA2E49" w14:paraId="60061E4C" w14:textId="77777777">
            <w:pPr>
              <w:rPr>
                <w:rFonts w:eastAsia="Calibri" w:cs="Arial"/>
                <w:sz w:val="22"/>
                <w:szCs w:val="22"/>
              </w:rPr>
            </w:pPr>
          </w:p>
        </w:tc>
        <w:tc>
          <w:tcPr>
            <w:tcW w:w="2276" w:type="dxa"/>
          </w:tcPr>
          <w:p w:rsidRPr="00CA2E49" w:rsidR="00CA2E49" w:rsidP="00E04F77" w:rsidRDefault="00CA2E49" w14:paraId="44EAFD9C" w14:textId="77777777">
            <w:pPr>
              <w:rPr>
                <w:rFonts w:eastAsia="Calibri" w:cs="Arial"/>
                <w:sz w:val="22"/>
                <w:szCs w:val="22"/>
              </w:rPr>
            </w:pPr>
          </w:p>
        </w:tc>
      </w:tr>
      <w:tr w:rsidRPr="00CA2E49" w:rsidR="00DE75C6" w:rsidTr="45F7C120" w14:paraId="6EF18D46" w14:textId="77777777">
        <w:tc>
          <w:tcPr>
            <w:tcW w:w="2022" w:type="dxa"/>
            <w:vMerge/>
          </w:tcPr>
          <w:p w:rsidR="00DE75C6" w:rsidP="00E04F77" w:rsidRDefault="00DE75C6" w14:paraId="6D0439B0" w14:textId="77777777">
            <w:pPr>
              <w:rPr>
                <w:rFonts w:eastAsia="Calibri" w:cs="Arial"/>
              </w:rPr>
            </w:pPr>
          </w:p>
        </w:tc>
        <w:tc>
          <w:tcPr>
            <w:tcW w:w="2022" w:type="dxa"/>
            <w:vMerge/>
          </w:tcPr>
          <w:p w:rsidR="00DE75C6" w:rsidP="00E04F77" w:rsidRDefault="00DE75C6" w14:paraId="5625F4D8" w14:textId="77777777">
            <w:pPr>
              <w:rPr>
                <w:rFonts w:eastAsia="Calibri" w:cs="Arial"/>
                <w:b/>
              </w:rPr>
            </w:pPr>
          </w:p>
        </w:tc>
        <w:tc>
          <w:tcPr>
            <w:tcW w:w="2022" w:type="dxa"/>
          </w:tcPr>
          <w:p w:rsidR="00DE75C6" w:rsidP="0063242A" w:rsidRDefault="00DE75C6" w14:paraId="0C9E0716" w14:textId="77777777">
            <w:pPr>
              <w:rPr>
                <w:rFonts w:eastAsia="Calibri" w:cs="Arial"/>
              </w:rPr>
            </w:pPr>
            <w:r>
              <w:rPr>
                <w:rFonts w:eastAsia="Calibri" w:cs="Arial"/>
              </w:rPr>
              <w:t>Students will demonstrate the ability to identify and source online material that is accurate and appropriate for learning</w:t>
            </w:r>
          </w:p>
          <w:p w:rsidRPr="0063242A" w:rsidR="00DE75C6" w:rsidP="0063242A" w:rsidRDefault="00DE75C6" w14:paraId="092EEF7E" w14:textId="56300E36">
            <w:pPr>
              <w:rPr>
                <w:rFonts w:eastAsia="Calibri" w:cs="Arial"/>
              </w:rPr>
            </w:pPr>
          </w:p>
        </w:tc>
        <w:tc>
          <w:tcPr>
            <w:tcW w:w="2022" w:type="dxa"/>
          </w:tcPr>
          <w:p w:rsidRPr="0063242A" w:rsidR="00DE75C6" w:rsidP="0063242A" w:rsidRDefault="00DE75C6" w14:paraId="68A67343" w14:textId="63EBEE4B">
            <w:pPr>
              <w:rPr>
                <w:rFonts w:eastAsia="Calibri" w:cs="Arial"/>
              </w:rPr>
            </w:pPr>
            <w:r>
              <w:rPr>
                <w:rFonts w:eastAsia="Calibri" w:cs="Arial"/>
              </w:rPr>
              <w:t xml:space="preserve">Students will be more comfortable in their ability to identify and use reliable </w:t>
            </w:r>
            <w:r w:rsidR="007F429A">
              <w:rPr>
                <w:rFonts w:eastAsia="Calibri" w:cs="Arial"/>
              </w:rPr>
              <w:t>and sourced online information</w:t>
            </w:r>
          </w:p>
        </w:tc>
        <w:tc>
          <w:tcPr>
            <w:tcW w:w="2022" w:type="dxa"/>
          </w:tcPr>
          <w:p w:rsidR="00DE75C6" w:rsidP="45F7C120" w:rsidRDefault="007F429A" w14:paraId="27CF7E8E" w14:textId="77777777">
            <w:pPr>
              <w:rPr>
                <w:rFonts w:eastAsia="Calibri" w:cs="Arial"/>
              </w:rPr>
            </w:pPr>
            <w:r>
              <w:rPr>
                <w:rFonts w:eastAsia="Calibri" w:cs="Arial"/>
              </w:rPr>
              <w:t>Learning tasks embedded in courses of instruction to help identify online sources that appropriately reflect the digital literacy for the course.</w:t>
            </w:r>
          </w:p>
          <w:p w:rsidR="007F429A" w:rsidP="45F7C120" w:rsidRDefault="007F429A" w14:paraId="0C1FF1C1" w14:textId="77777777">
            <w:pPr>
              <w:rPr>
                <w:rFonts w:eastAsia="Calibri" w:cs="Arial"/>
              </w:rPr>
            </w:pPr>
          </w:p>
          <w:p w:rsidR="007F429A" w:rsidP="45F7C120" w:rsidRDefault="007F429A" w14:paraId="0A31EE26" w14:textId="77777777">
            <w:pPr>
              <w:rPr>
                <w:rFonts w:eastAsia="Calibri" w:cs="Arial"/>
              </w:rPr>
            </w:pPr>
            <w:r>
              <w:rPr>
                <w:rFonts w:eastAsia="Calibri" w:cs="Arial"/>
              </w:rPr>
              <w:t xml:space="preserve">Digital Citizenship teaching resources- CBE </w:t>
            </w:r>
            <w:proofErr w:type="spellStart"/>
            <w:r>
              <w:rPr>
                <w:rFonts w:eastAsia="Calibri" w:cs="Arial"/>
              </w:rPr>
              <w:t>Insite</w:t>
            </w:r>
            <w:proofErr w:type="spellEnd"/>
          </w:p>
          <w:p w:rsidRPr="0063242A" w:rsidR="00C01254" w:rsidP="45F7C120" w:rsidRDefault="00C01254" w14:paraId="54A0BDE9" w14:textId="2C27B405">
            <w:pPr>
              <w:rPr>
                <w:rFonts w:eastAsia="Calibri" w:cs="Arial"/>
              </w:rPr>
            </w:pPr>
          </w:p>
        </w:tc>
        <w:tc>
          <w:tcPr>
            <w:tcW w:w="2022" w:type="dxa"/>
          </w:tcPr>
          <w:p w:rsidR="00DE75C6" w:rsidP="00E04F77" w:rsidRDefault="00C01254" w14:paraId="259EA857" w14:textId="77777777">
            <w:pPr>
              <w:rPr>
                <w:rFonts w:eastAsia="Calibri" w:cs="Arial"/>
              </w:rPr>
            </w:pPr>
            <w:r>
              <w:rPr>
                <w:rFonts w:eastAsia="Calibri" w:cs="Arial"/>
              </w:rPr>
              <w:t>CBE Student Survey data</w:t>
            </w:r>
          </w:p>
          <w:p w:rsidR="00C01254" w:rsidP="00E04F77" w:rsidRDefault="00C01254" w14:paraId="623FE446" w14:textId="77777777">
            <w:pPr>
              <w:rPr>
                <w:rFonts w:eastAsia="Calibri" w:cs="Arial"/>
              </w:rPr>
            </w:pPr>
          </w:p>
          <w:p w:rsidR="00C01254" w:rsidP="00E04F77" w:rsidRDefault="00C01254" w14:paraId="3E15F7B2" w14:textId="77777777">
            <w:pPr>
              <w:rPr>
                <w:rFonts w:eastAsia="Calibri" w:cs="Arial"/>
              </w:rPr>
            </w:pPr>
            <w:proofErr w:type="spellStart"/>
            <w:r>
              <w:rPr>
                <w:rFonts w:eastAsia="Calibri" w:cs="Arial"/>
              </w:rPr>
              <w:t>OurSchool</w:t>
            </w:r>
            <w:proofErr w:type="spellEnd"/>
            <w:r>
              <w:rPr>
                <w:rFonts w:eastAsia="Calibri" w:cs="Arial"/>
              </w:rPr>
              <w:t xml:space="preserve"> Survey data</w:t>
            </w:r>
          </w:p>
          <w:p w:rsidR="00C01254" w:rsidP="00E04F77" w:rsidRDefault="00C01254" w14:paraId="27519E91" w14:textId="77777777">
            <w:pPr>
              <w:rPr>
                <w:rFonts w:eastAsia="Calibri" w:cs="Arial"/>
              </w:rPr>
            </w:pPr>
          </w:p>
          <w:p w:rsidR="00C01254" w:rsidP="00E04F77" w:rsidRDefault="00C01254" w14:paraId="14144427" w14:textId="77777777">
            <w:pPr>
              <w:rPr>
                <w:rFonts w:eastAsia="Calibri" w:cs="Arial"/>
              </w:rPr>
            </w:pPr>
            <w:r>
              <w:rPr>
                <w:rFonts w:eastAsia="Calibri" w:cs="Arial"/>
              </w:rPr>
              <w:t>Students will express an increased confidence when making choices about online content and technology tools.</w:t>
            </w:r>
          </w:p>
          <w:p w:rsidRPr="00DE75C6" w:rsidR="00C01254" w:rsidP="00E04F77" w:rsidRDefault="00C01254" w14:paraId="35A2750D" w14:textId="630D6623">
            <w:pPr>
              <w:rPr>
                <w:rFonts w:eastAsia="Calibri" w:cs="Arial"/>
              </w:rPr>
            </w:pPr>
          </w:p>
        </w:tc>
        <w:tc>
          <w:tcPr>
            <w:tcW w:w="2038" w:type="dxa"/>
          </w:tcPr>
          <w:p w:rsidRPr="00CA2E49" w:rsidR="00DE75C6" w:rsidP="00E04F77" w:rsidRDefault="00DE75C6" w14:paraId="347152A8" w14:textId="77777777">
            <w:pPr>
              <w:rPr>
                <w:rFonts w:eastAsia="Calibri" w:cs="Arial"/>
              </w:rPr>
            </w:pPr>
          </w:p>
        </w:tc>
        <w:tc>
          <w:tcPr>
            <w:tcW w:w="2260" w:type="dxa"/>
          </w:tcPr>
          <w:p w:rsidRPr="00CA2E49" w:rsidR="00DE75C6" w:rsidP="00E04F77" w:rsidRDefault="00DE75C6" w14:paraId="7A7CD630" w14:textId="77777777">
            <w:pPr>
              <w:rPr>
                <w:rFonts w:eastAsia="Calibri" w:cs="Arial"/>
              </w:rPr>
            </w:pPr>
          </w:p>
        </w:tc>
        <w:tc>
          <w:tcPr>
            <w:tcW w:w="2276" w:type="dxa"/>
          </w:tcPr>
          <w:p w:rsidRPr="00CA2E49" w:rsidR="00DE75C6" w:rsidP="00E04F77" w:rsidRDefault="00DE75C6" w14:paraId="2231E381" w14:textId="77777777">
            <w:pPr>
              <w:rPr>
                <w:rFonts w:eastAsia="Calibri" w:cs="Arial"/>
              </w:rPr>
            </w:pPr>
          </w:p>
        </w:tc>
      </w:tr>
      <w:tr w:rsidRPr="00CA2E49" w:rsidR="00CA2E49" w:rsidTr="45F7C120" w14:paraId="5EB9F61C" w14:textId="77777777">
        <w:tc>
          <w:tcPr>
            <w:tcW w:w="2022" w:type="dxa"/>
            <w:vMerge/>
          </w:tcPr>
          <w:p w:rsidRPr="00CA2E49" w:rsidR="00CA2E49" w:rsidP="00E04F77" w:rsidRDefault="00CA2E49" w14:paraId="4B94D5A5" w14:textId="77777777">
            <w:pPr>
              <w:widowControl w:val="0"/>
              <w:pBdr>
                <w:top w:val="nil"/>
                <w:left w:val="nil"/>
                <w:bottom w:val="nil"/>
                <w:right w:val="nil"/>
                <w:between w:val="nil"/>
              </w:pBdr>
              <w:spacing w:line="276" w:lineRule="auto"/>
              <w:rPr>
                <w:rFonts w:eastAsia="Calibri" w:cs="Arial"/>
                <w:sz w:val="22"/>
                <w:szCs w:val="22"/>
              </w:rPr>
            </w:pPr>
          </w:p>
        </w:tc>
        <w:tc>
          <w:tcPr>
            <w:tcW w:w="2022" w:type="dxa"/>
            <w:vMerge/>
          </w:tcPr>
          <w:p w:rsidRPr="00CA2E49" w:rsidR="00CA2E49" w:rsidP="00E04F77" w:rsidRDefault="00CA2E49" w14:paraId="3DEEC669" w14:textId="77777777">
            <w:pPr>
              <w:widowControl w:val="0"/>
              <w:pBdr>
                <w:top w:val="nil"/>
                <w:left w:val="nil"/>
                <w:bottom w:val="nil"/>
                <w:right w:val="nil"/>
                <w:between w:val="nil"/>
              </w:pBdr>
              <w:spacing w:line="276" w:lineRule="auto"/>
              <w:rPr>
                <w:rFonts w:eastAsia="Calibri" w:cs="Arial"/>
                <w:sz w:val="22"/>
                <w:szCs w:val="22"/>
              </w:rPr>
            </w:pPr>
          </w:p>
        </w:tc>
        <w:tc>
          <w:tcPr>
            <w:tcW w:w="2022" w:type="dxa"/>
          </w:tcPr>
          <w:p w:rsidRPr="002E5C37" w:rsidR="00CA2E49" w:rsidP="00E04F77" w:rsidRDefault="0095799D" w14:paraId="379A2DFE" w14:textId="72761136">
            <w:pPr>
              <w:rPr>
                <w:rFonts w:eastAsia="Calibri" w:cs="Arial"/>
              </w:rPr>
            </w:pPr>
            <w:r>
              <w:rPr>
                <w:rFonts w:eastAsia="Calibri" w:cs="Arial"/>
              </w:rPr>
              <w:t>Students will be supported</w:t>
            </w:r>
            <w:r w:rsidR="002E5C37">
              <w:rPr>
                <w:rFonts w:eastAsia="Calibri" w:cs="Arial"/>
              </w:rPr>
              <w:t xml:space="preserve"> </w:t>
            </w:r>
            <w:r>
              <w:rPr>
                <w:rFonts w:eastAsia="Calibri" w:cs="Arial"/>
              </w:rPr>
              <w:t xml:space="preserve">and provided opportunities for the ethical use of AI as a teaching and learning tool. </w:t>
            </w:r>
          </w:p>
        </w:tc>
        <w:tc>
          <w:tcPr>
            <w:tcW w:w="2022" w:type="dxa"/>
          </w:tcPr>
          <w:p w:rsidR="00CA2E49" w:rsidP="00E04F77" w:rsidRDefault="008A28DA" w14:paraId="1945AD5D" w14:textId="77777777">
            <w:pPr>
              <w:rPr>
                <w:rFonts w:eastAsia="Calibri" w:cs="Arial"/>
              </w:rPr>
            </w:pPr>
            <w:r>
              <w:rPr>
                <w:rFonts w:eastAsia="Calibri" w:cs="Arial"/>
              </w:rPr>
              <w:t>Students will be active participants in the discussion of the use of AI tools in their classes with their teachers, and how it can be applied in their learning assignments and assessment</w:t>
            </w:r>
            <w:r w:rsidR="007B720A">
              <w:rPr>
                <w:rFonts w:eastAsia="Calibri" w:cs="Arial"/>
              </w:rPr>
              <w:t>.</w:t>
            </w:r>
          </w:p>
          <w:p w:rsidR="007B720A" w:rsidP="00E04F77" w:rsidRDefault="007B720A" w14:paraId="7DE91622" w14:textId="77777777">
            <w:pPr>
              <w:rPr>
                <w:rFonts w:eastAsia="Calibri" w:cs="Arial"/>
              </w:rPr>
            </w:pPr>
          </w:p>
          <w:p w:rsidR="004A0CD0" w:rsidP="00E04F77" w:rsidRDefault="004A0CD0" w14:paraId="713A395D" w14:textId="70A448B5">
            <w:pPr>
              <w:rPr>
                <w:rFonts w:eastAsia="Calibri" w:cs="Arial"/>
              </w:rPr>
            </w:pPr>
            <w:r>
              <w:rPr>
                <w:rFonts w:eastAsia="Calibri" w:cs="Arial"/>
              </w:rPr>
              <w:t>Students will have the opportunity to implement AI in their learning activities.</w:t>
            </w:r>
          </w:p>
          <w:p w:rsidR="004A0CD0" w:rsidP="00E04F77" w:rsidRDefault="004A0CD0" w14:paraId="0FB33408" w14:textId="77777777">
            <w:pPr>
              <w:rPr>
                <w:rFonts w:eastAsia="Calibri" w:cs="Arial"/>
              </w:rPr>
            </w:pPr>
          </w:p>
          <w:p w:rsidRPr="008A28DA" w:rsidR="007B720A" w:rsidP="00E04F77" w:rsidRDefault="007B720A" w14:paraId="3656B9AB" w14:textId="4CEBDE12">
            <w:pPr>
              <w:rPr>
                <w:rFonts w:eastAsia="Calibri" w:cs="Arial"/>
              </w:rPr>
            </w:pPr>
            <w:r>
              <w:rPr>
                <w:rFonts w:eastAsia="Calibri" w:cs="Arial"/>
              </w:rPr>
              <w:t>Students will have the chance to explore and be able to identify appropriate and inappropriate use of AI tools throughout the learning process</w:t>
            </w:r>
          </w:p>
        </w:tc>
        <w:tc>
          <w:tcPr>
            <w:tcW w:w="2022" w:type="dxa"/>
          </w:tcPr>
          <w:p w:rsidR="00CA2E49" w:rsidP="45F7C120" w:rsidRDefault="008A28DA" w14:paraId="61A742B6" w14:textId="77777777">
            <w:pPr>
              <w:rPr>
                <w:rFonts w:eastAsia="Calibri" w:cs="Arial"/>
              </w:rPr>
            </w:pPr>
            <w:hyperlink w:history="1" r:id="rId13">
              <w:r w:rsidRPr="008A28DA">
                <w:rPr>
                  <w:rStyle w:val="Hyperlink"/>
                  <w:rFonts w:eastAsia="Calibri" w:cs="Arial"/>
                </w:rPr>
                <w:t>Guidelines for Using AI for Leaning</w:t>
              </w:r>
            </w:hyperlink>
            <w:r>
              <w:rPr>
                <w:rFonts w:eastAsia="Calibri" w:cs="Arial"/>
              </w:rPr>
              <w:t xml:space="preserve"> </w:t>
            </w:r>
          </w:p>
          <w:p w:rsidR="007B720A" w:rsidP="45F7C120" w:rsidRDefault="007B720A" w14:paraId="36B69705" w14:textId="77777777">
            <w:pPr>
              <w:rPr>
                <w:rFonts w:eastAsia="Calibri" w:cs="Arial"/>
              </w:rPr>
            </w:pPr>
          </w:p>
          <w:p w:rsidR="007B720A" w:rsidP="45F7C120" w:rsidRDefault="007B720A" w14:paraId="5DDAFA2B" w14:textId="77777777">
            <w:pPr>
              <w:rPr>
                <w:rFonts w:eastAsia="Calibri" w:cs="Arial"/>
              </w:rPr>
            </w:pPr>
            <w:hyperlink w:history="1" r:id="rId14">
              <w:r w:rsidRPr="007B720A">
                <w:rPr>
                  <w:rStyle w:val="Hyperlink"/>
                  <w:rFonts w:eastAsia="Calibri" w:cs="Arial"/>
                </w:rPr>
                <w:t xml:space="preserve">Guidelines for Ethical and Responsible Use of </w:t>
              </w:r>
              <w:proofErr w:type="spellStart"/>
              <w:r w:rsidRPr="007B720A">
                <w:rPr>
                  <w:rStyle w:val="Hyperlink"/>
                  <w:rFonts w:eastAsia="Calibri" w:cs="Arial"/>
                </w:rPr>
                <w:t>Artifical</w:t>
              </w:r>
              <w:proofErr w:type="spellEnd"/>
              <w:r w:rsidRPr="007B720A">
                <w:rPr>
                  <w:rStyle w:val="Hyperlink"/>
                  <w:rFonts w:eastAsia="Calibri" w:cs="Arial"/>
                </w:rPr>
                <w:t xml:space="preserve"> Intelligence (AI): Supporting Truth &amp; Reconciliation, Diversity and Inclusion, and Inclusive Education in the Classroom</w:t>
              </w:r>
            </w:hyperlink>
          </w:p>
          <w:p w:rsidR="007B720A" w:rsidP="45F7C120" w:rsidRDefault="007B720A" w14:paraId="3341BFDB" w14:textId="77777777">
            <w:pPr>
              <w:rPr>
                <w:rFonts w:eastAsia="Calibri" w:cs="Arial"/>
              </w:rPr>
            </w:pPr>
          </w:p>
          <w:p w:rsidR="007B720A" w:rsidP="45F7C120" w:rsidRDefault="007B720A" w14:paraId="4ED9E22F" w14:textId="76A0A163">
            <w:pPr>
              <w:rPr>
                <w:rFonts w:eastAsia="Calibri" w:cs="Arial"/>
              </w:rPr>
            </w:pPr>
            <w:hyperlink w:history="1" r:id="rId15">
              <w:r w:rsidR="00DE75C6">
                <w:rPr>
                  <w:rStyle w:val="Hyperlink"/>
                  <w:rFonts w:eastAsia="Calibri" w:cs="Arial"/>
                </w:rPr>
                <w:t xml:space="preserve">CBE </w:t>
              </w:r>
              <w:proofErr w:type="spellStart"/>
              <w:r w:rsidR="00DE75C6">
                <w:rPr>
                  <w:rStyle w:val="Hyperlink"/>
                  <w:rFonts w:eastAsia="Calibri" w:cs="Arial"/>
                </w:rPr>
                <w:t>Insi</w:t>
              </w:r>
              <w:r w:rsidRPr="007B720A">
                <w:rPr>
                  <w:rStyle w:val="Hyperlink"/>
                  <w:rFonts w:eastAsia="Calibri" w:cs="Arial"/>
                </w:rPr>
                <w:t>t</w:t>
              </w:r>
              <w:r w:rsidR="00DE75C6">
                <w:rPr>
                  <w:rStyle w:val="Hyperlink"/>
                  <w:rFonts w:eastAsia="Calibri" w:cs="Arial"/>
                </w:rPr>
                <w:t>e</w:t>
              </w:r>
              <w:proofErr w:type="spellEnd"/>
              <w:r w:rsidRPr="007B720A">
                <w:rPr>
                  <w:rStyle w:val="Hyperlink"/>
                  <w:rFonts w:eastAsia="Calibri" w:cs="Arial"/>
                </w:rPr>
                <w:t>: AI for Learning</w:t>
              </w:r>
            </w:hyperlink>
          </w:p>
          <w:p w:rsidR="007B720A" w:rsidP="45F7C120" w:rsidRDefault="007B720A" w14:paraId="006BD890" w14:textId="77777777">
            <w:pPr>
              <w:rPr>
                <w:rFonts w:eastAsia="Calibri" w:cs="Arial"/>
              </w:rPr>
            </w:pPr>
          </w:p>
          <w:p w:rsidR="007B720A" w:rsidP="45F7C120" w:rsidRDefault="007B720A" w14:paraId="05412A3C" w14:textId="77777777">
            <w:pPr>
              <w:rPr>
                <w:rFonts w:eastAsia="Calibri" w:cs="Arial"/>
              </w:rPr>
            </w:pPr>
            <w:hyperlink w:history="1" r:id="rId16">
              <w:r w:rsidRPr="007B720A">
                <w:rPr>
                  <w:rStyle w:val="Hyperlink"/>
                  <w:rFonts w:eastAsia="Calibri" w:cs="Arial"/>
                </w:rPr>
                <w:t>Google Generative AI for Educators Self-Paced Course on Prompt Engineering</w:t>
              </w:r>
            </w:hyperlink>
          </w:p>
          <w:p w:rsidR="004A0CD0" w:rsidP="45F7C120" w:rsidRDefault="004A0CD0" w14:paraId="3312A225" w14:textId="77777777">
            <w:pPr>
              <w:rPr>
                <w:rFonts w:eastAsia="Calibri" w:cs="Arial"/>
              </w:rPr>
            </w:pPr>
          </w:p>
          <w:p w:rsidR="004A0CD0" w:rsidP="45F7C120" w:rsidRDefault="004A0CD0" w14:paraId="337FD4E7" w14:textId="77777777">
            <w:pPr>
              <w:rPr>
                <w:rFonts w:eastAsia="Calibri" w:cs="Arial"/>
              </w:rPr>
            </w:pPr>
            <w:hyperlink w:history="1" r:id="rId17">
              <w:r w:rsidRPr="004A0CD0">
                <w:rPr>
                  <w:rStyle w:val="Hyperlink"/>
                  <w:rFonts w:eastAsia="Calibri" w:cs="Arial"/>
                </w:rPr>
                <w:t>Presentation slides- AI for Task Design Presentation for School Improvement.</w:t>
              </w:r>
            </w:hyperlink>
          </w:p>
          <w:p w:rsidR="004A0CD0" w:rsidP="45F7C120" w:rsidRDefault="004A0CD0" w14:paraId="7F9F3E5E" w14:textId="77777777">
            <w:pPr>
              <w:rPr>
                <w:rFonts w:eastAsia="Calibri" w:cs="Arial"/>
              </w:rPr>
            </w:pPr>
          </w:p>
          <w:p w:rsidR="004A0CD0" w:rsidP="45F7C120" w:rsidRDefault="004A0CD0" w14:paraId="6DE7EB68" w14:textId="77777777">
            <w:pPr>
              <w:rPr>
                <w:rFonts w:eastAsia="Calibri" w:cs="Arial"/>
              </w:rPr>
            </w:pPr>
            <w:hyperlink w:history="1" r:id="rId18">
              <w:r w:rsidRPr="004A0CD0">
                <w:rPr>
                  <w:rStyle w:val="Hyperlink"/>
                  <w:rFonts w:eastAsia="Calibri" w:cs="Arial"/>
                </w:rPr>
                <w:t>Presentation slides- AI for Task Design and Personal Learning</w:t>
              </w:r>
            </w:hyperlink>
          </w:p>
          <w:p w:rsidR="0063242A" w:rsidP="45F7C120" w:rsidRDefault="0063242A" w14:paraId="42DCF278" w14:textId="77777777">
            <w:pPr>
              <w:rPr>
                <w:rFonts w:eastAsia="Calibri" w:cs="Arial"/>
              </w:rPr>
            </w:pPr>
          </w:p>
          <w:p w:rsidRPr="008A28DA" w:rsidR="0063242A" w:rsidP="45F7C120" w:rsidRDefault="0063242A" w14:paraId="10C6A01E" w14:textId="33D90830">
            <w:pPr>
              <w:rPr>
                <w:rFonts w:eastAsia="Calibri" w:cs="Arial"/>
              </w:rPr>
            </w:pPr>
            <w:r>
              <w:rPr>
                <w:rFonts w:eastAsia="Calibri" w:cs="Arial"/>
              </w:rPr>
              <w:t>School non-instructional day activities</w:t>
            </w:r>
          </w:p>
        </w:tc>
        <w:tc>
          <w:tcPr>
            <w:tcW w:w="2022" w:type="dxa"/>
          </w:tcPr>
          <w:p w:rsidRPr="00C01254" w:rsidR="00CA2E49" w:rsidP="00E04F77" w:rsidRDefault="00C01254" w14:paraId="21066655" w14:textId="77777777">
            <w:pPr>
              <w:rPr>
                <w:rFonts w:eastAsia="Calibri" w:cs="Arial"/>
              </w:rPr>
            </w:pPr>
            <w:r w:rsidRPr="00C01254">
              <w:rPr>
                <w:rFonts w:eastAsia="Calibri" w:cs="Arial"/>
              </w:rPr>
              <w:t>CBE Student Survey data</w:t>
            </w:r>
          </w:p>
          <w:p w:rsidRPr="00C01254" w:rsidR="00C01254" w:rsidP="00E04F77" w:rsidRDefault="00C01254" w14:paraId="334CAF24" w14:textId="77777777">
            <w:pPr>
              <w:rPr>
                <w:rFonts w:eastAsia="Calibri" w:cs="Arial"/>
              </w:rPr>
            </w:pPr>
          </w:p>
          <w:p w:rsidR="00C01254" w:rsidP="00E04F77" w:rsidRDefault="00C01254" w14:paraId="3770BED0" w14:textId="77777777">
            <w:pPr>
              <w:rPr>
                <w:rFonts w:eastAsia="Calibri" w:cs="Arial"/>
              </w:rPr>
            </w:pPr>
            <w:proofErr w:type="spellStart"/>
            <w:r w:rsidRPr="00C01254">
              <w:rPr>
                <w:rFonts w:eastAsia="Calibri" w:cs="Arial"/>
              </w:rPr>
              <w:t>OurSchool</w:t>
            </w:r>
            <w:proofErr w:type="spellEnd"/>
            <w:r w:rsidRPr="00C01254">
              <w:rPr>
                <w:rFonts w:eastAsia="Calibri" w:cs="Arial"/>
              </w:rPr>
              <w:t xml:space="preserve"> Survey data</w:t>
            </w:r>
          </w:p>
          <w:p w:rsidR="00C01254" w:rsidP="00E04F77" w:rsidRDefault="00C01254" w14:paraId="0DCE15B7" w14:textId="77777777">
            <w:pPr>
              <w:rPr>
                <w:rFonts w:eastAsia="Calibri" w:cs="Arial"/>
              </w:rPr>
            </w:pPr>
          </w:p>
          <w:p w:rsidR="00C01254" w:rsidP="00E04F77" w:rsidRDefault="00C01254" w14:paraId="740F9C7B" w14:textId="77777777">
            <w:pPr>
              <w:rPr>
                <w:rFonts w:eastAsia="Calibri" w:cs="Arial"/>
              </w:rPr>
            </w:pPr>
            <w:r>
              <w:rPr>
                <w:rFonts w:eastAsia="Calibri" w:cs="Arial"/>
              </w:rPr>
              <w:t>Targeted use of AI embedded in learning tasks.</w:t>
            </w:r>
          </w:p>
          <w:p w:rsidR="00C01254" w:rsidP="00E04F77" w:rsidRDefault="00C01254" w14:paraId="785DB6C2" w14:textId="77777777">
            <w:pPr>
              <w:rPr>
                <w:rFonts w:eastAsia="Calibri" w:cs="Arial"/>
              </w:rPr>
            </w:pPr>
          </w:p>
          <w:p w:rsidR="00C01254" w:rsidP="00E04F77" w:rsidRDefault="00C01254" w14:paraId="38E1D0B2" w14:textId="77777777">
            <w:pPr>
              <w:rPr>
                <w:rFonts w:eastAsia="Calibri" w:cs="Arial"/>
              </w:rPr>
            </w:pPr>
            <w:r>
              <w:rPr>
                <w:rFonts w:eastAsia="Calibri" w:cs="Arial"/>
              </w:rPr>
              <w:t>Assessments developed that are effective, even when AI tools are used.</w:t>
            </w:r>
          </w:p>
          <w:p w:rsidR="00C01254" w:rsidP="00E04F77" w:rsidRDefault="00C01254" w14:paraId="0ABE1F12" w14:textId="77777777">
            <w:pPr>
              <w:rPr>
                <w:rFonts w:eastAsia="Calibri" w:cs="Arial"/>
              </w:rPr>
            </w:pPr>
          </w:p>
          <w:p w:rsidRPr="00CA2E49" w:rsidR="00C01254" w:rsidP="00E04F77" w:rsidRDefault="00C01254" w14:paraId="45FB0818" w14:textId="7DC9FD38">
            <w:pPr>
              <w:rPr>
                <w:rFonts w:eastAsia="Calibri" w:cs="Arial"/>
                <w:sz w:val="22"/>
                <w:szCs w:val="22"/>
              </w:rPr>
            </w:pPr>
            <w:r>
              <w:rPr>
                <w:rFonts w:eastAsia="Calibri" w:cs="Arial"/>
              </w:rPr>
              <w:t>Students are able to communicate expectations around when and how to use AI as a learning tool.</w:t>
            </w:r>
          </w:p>
        </w:tc>
        <w:tc>
          <w:tcPr>
            <w:tcW w:w="2038" w:type="dxa"/>
          </w:tcPr>
          <w:p w:rsidRPr="00CA2E49" w:rsidR="00CA2E49" w:rsidP="00E04F77" w:rsidRDefault="00CA2E49" w14:paraId="049F31CB" w14:textId="77777777">
            <w:pPr>
              <w:rPr>
                <w:rFonts w:eastAsia="Calibri" w:cs="Arial"/>
                <w:sz w:val="22"/>
                <w:szCs w:val="22"/>
              </w:rPr>
            </w:pPr>
          </w:p>
        </w:tc>
        <w:tc>
          <w:tcPr>
            <w:tcW w:w="2260" w:type="dxa"/>
          </w:tcPr>
          <w:p w:rsidRPr="00CA2E49" w:rsidR="00CA2E49" w:rsidP="00E04F77" w:rsidRDefault="00CA2E49" w14:paraId="53128261" w14:textId="77777777">
            <w:pPr>
              <w:rPr>
                <w:rFonts w:eastAsia="Calibri" w:cs="Arial"/>
                <w:sz w:val="22"/>
                <w:szCs w:val="22"/>
              </w:rPr>
            </w:pPr>
          </w:p>
        </w:tc>
        <w:tc>
          <w:tcPr>
            <w:tcW w:w="2276" w:type="dxa"/>
          </w:tcPr>
          <w:p w:rsidRPr="00CA2E49" w:rsidR="00CA2E49" w:rsidP="00E04F77" w:rsidRDefault="00CA2E49" w14:paraId="62486C05" w14:textId="77777777">
            <w:pPr>
              <w:rPr>
                <w:rFonts w:eastAsia="Calibri" w:cs="Arial"/>
                <w:sz w:val="22"/>
                <w:szCs w:val="22"/>
              </w:rPr>
            </w:pPr>
          </w:p>
        </w:tc>
      </w:tr>
      <w:tr w:rsidRPr="00CA2E49" w:rsidR="00CA2E49" w:rsidTr="45F7C120" w14:paraId="31B16B7B" w14:textId="77777777">
        <w:trPr>
          <w:trHeight w:val="178"/>
        </w:trPr>
        <w:tc>
          <w:tcPr>
            <w:tcW w:w="2022" w:type="dxa"/>
            <w:vMerge w:val="restart"/>
          </w:tcPr>
          <w:p w:rsidRPr="00CA2E49" w:rsidR="00CA2E49" w:rsidP="00E04F77" w:rsidRDefault="003E6EFB" w14:paraId="4F0CDCD2" w14:textId="3A51CF17">
            <w:pPr>
              <w:rPr>
                <w:rFonts w:eastAsia="Calibri" w:cs="Arial"/>
                <w:sz w:val="22"/>
                <w:szCs w:val="22"/>
              </w:rPr>
            </w:pPr>
            <w:r>
              <w:rPr>
                <w:rFonts w:eastAsia="Calibri" w:cs="Arial"/>
                <w:sz w:val="22"/>
                <w:szCs w:val="22"/>
              </w:rPr>
              <w:t>Learners will consistently demonstrate the use of technology in a manner which is respectful of others and their own personal well-being.</w:t>
            </w:r>
          </w:p>
          <w:p w:rsidRPr="00CA2E49" w:rsidR="00CA2E49" w:rsidP="00E04F77" w:rsidRDefault="00CA2E49" w14:paraId="1FC39945" w14:textId="77777777">
            <w:pPr>
              <w:rPr>
                <w:rFonts w:eastAsia="Calibri" w:cs="Arial"/>
                <w:sz w:val="22"/>
                <w:szCs w:val="22"/>
              </w:rPr>
            </w:pPr>
          </w:p>
        </w:tc>
        <w:tc>
          <w:tcPr>
            <w:tcW w:w="2022" w:type="dxa"/>
            <w:vMerge w:val="restart"/>
          </w:tcPr>
          <w:p w:rsidR="00CA2E49" w:rsidP="00E04F77" w:rsidRDefault="002E5C37" w14:paraId="267C28C1" w14:textId="77777777">
            <w:pPr>
              <w:rPr>
                <w:rFonts w:eastAsia="Calibri" w:cs="Arial"/>
                <w:b/>
              </w:rPr>
            </w:pPr>
            <w:r w:rsidRPr="002E5C37">
              <w:rPr>
                <w:rFonts w:eastAsia="Calibri" w:cs="Arial"/>
                <w:b/>
              </w:rPr>
              <w:t>Balanced use of technology</w:t>
            </w:r>
          </w:p>
          <w:p w:rsidR="002E5C37" w:rsidP="00E04F77" w:rsidRDefault="002E5C37" w14:paraId="5759E65D" w14:textId="77777777">
            <w:pPr>
              <w:rPr>
                <w:rFonts w:eastAsia="Calibri" w:cs="Arial"/>
                <w:b/>
              </w:rPr>
            </w:pPr>
          </w:p>
          <w:p w:rsidR="002E5C37" w:rsidP="00E04F77" w:rsidRDefault="002E5C37" w14:paraId="62CAE72D" w14:textId="77777777">
            <w:pPr>
              <w:rPr>
                <w:rFonts w:eastAsia="Calibri" w:cs="Arial"/>
              </w:rPr>
            </w:pPr>
            <w:r w:rsidRPr="002E5C37">
              <w:rPr>
                <w:rFonts w:eastAsia="Calibri" w:cs="Arial"/>
              </w:rPr>
              <w:t>I balance time online and offline to promote positive mental, emotional and physical well-being.</w:t>
            </w:r>
          </w:p>
          <w:p w:rsidR="002E5C37" w:rsidP="00E04F77" w:rsidRDefault="002E5C37" w14:paraId="51C379B1" w14:textId="77777777">
            <w:pPr>
              <w:rPr>
                <w:rFonts w:eastAsia="Calibri" w:cs="Arial"/>
              </w:rPr>
            </w:pPr>
          </w:p>
          <w:p w:rsidRPr="002E5C37" w:rsidR="002E5C37" w:rsidP="00E04F77" w:rsidRDefault="002E5C37" w14:paraId="0562CB0E" w14:textId="13486C33">
            <w:pPr>
              <w:rPr>
                <w:rFonts w:eastAsia="Calibri" w:cs="Arial"/>
              </w:rPr>
            </w:pPr>
            <w:r>
              <w:rPr>
                <w:rFonts w:eastAsia="Calibri" w:cs="Arial"/>
              </w:rPr>
              <w:t>I understand appropriate times and situations to use technology.</w:t>
            </w:r>
          </w:p>
        </w:tc>
        <w:tc>
          <w:tcPr>
            <w:tcW w:w="2022" w:type="dxa"/>
          </w:tcPr>
          <w:p w:rsidR="00CA2E49" w:rsidP="00E04F77" w:rsidRDefault="00C01254" w14:paraId="64199A3B" w14:textId="77777777">
            <w:pPr>
              <w:rPr>
                <w:rFonts w:eastAsia="Calibri" w:cs="Arial"/>
              </w:rPr>
            </w:pPr>
            <w:r>
              <w:rPr>
                <w:rFonts w:eastAsia="Calibri" w:cs="Arial"/>
              </w:rPr>
              <w:t>Students will create school and classroom norms outlining proper technology use etiquette, including an understanding of its rationale and sourced online information</w:t>
            </w:r>
          </w:p>
          <w:p w:rsidRPr="00C01254" w:rsidR="00537395" w:rsidP="00E04F77" w:rsidRDefault="00537395" w14:paraId="78EED40C" w14:textId="0F16431E">
            <w:pPr>
              <w:rPr>
                <w:rFonts w:eastAsia="Calibri" w:cs="Arial"/>
              </w:rPr>
            </w:pPr>
          </w:p>
        </w:tc>
        <w:tc>
          <w:tcPr>
            <w:tcW w:w="2022" w:type="dxa"/>
          </w:tcPr>
          <w:p w:rsidR="00CA2E49" w:rsidP="00E04F77" w:rsidRDefault="00537395" w14:paraId="3ED07BD9" w14:textId="77777777">
            <w:pPr>
              <w:rPr>
                <w:rFonts w:eastAsia="Calibri" w:cs="Arial"/>
              </w:rPr>
            </w:pPr>
            <w:r w:rsidRPr="00537395">
              <w:rPr>
                <w:rFonts w:eastAsia="Calibri" w:cs="Arial"/>
              </w:rPr>
              <w:t>Students will understand the consequences of their words and actions online</w:t>
            </w:r>
          </w:p>
          <w:p w:rsidR="00537395" w:rsidP="00E04F77" w:rsidRDefault="00537395" w14:paraId="55F402C4" w14:textId="77777777">
            <w:pPr>
              <w:rPr>
                <w:rFonts w:eastAsia="Calibri" w:cs="Arial"/>
              </w:rPr>
            </w:pPr>
          </w:p>
          <w:p w:rsidR="00537395" w:rsidP="00E04F77" w:rsidRDefault="00537395" w14:paraId="36867D2B" w14:textId="77777777">
            <w:pPr>
              <w:rPr>
                <w:rFonts w:eastAsia="Calibri" w:cs="Arial"/>
              </w:rPr>
            </w:pPr>
            <w:r>
              <w:rPr>
                <w:rFonts w:eastAsia="Calibri" w:cs="Arial"/>
              </w:rPr>
              <w:t>Students will commit to demonstrating respectful and inclusive behaviour online.</w:t>
            </w:r>
          </w:p>
          <w:p w:rsidRPr="00537395" w:rsidR="00537395" w:rsidP="00E04F77" w:rsidRDefault="00537395" w14:paraId="34CE0A41" w14:textId="6D782DEB">
            <w:pPr>
              <w:rPr>
                <w:rFonts w:eastAsia="Calibri" w:cs="Arial"/>
              </w:rPr>
            </w:pPr>
          </w:p>
        </w:tc>
        <w:tc>
          <w:tcPr>
            <w:tcW w:w="2022" w:type="dxa"/>
          </w:tcPr>
          <w:p w:rsidR="00CA2E49" w:rsidP="45F7C120" w:rsidRDefault="00537395" w14:paraId="038A74B1" w14:textId="77777777">
            <w:pPr>
              <w:rPr>
                <w:rFonts w:eastAsia="Calibri" w:cs="Arial"/>
              </w:rPr>
            </w:pPr>
            <w:r w:rsidRPr="00537395">
              <w:rPr>
                <w:rFonts w:eastAsia="Calibri" w:cs="Arial"/>
              </w:rPr>
              <w:t>Teachers top have discussions, incorporating student voice, about reasonable technology etiquette at school</w:t>
            </w:r>
          </w:p>
          <w:p w:rsidR="00537395" w:rsidP="45F7C120" w:rsidRDefault="00537395" w14:paraId="57F58EB4" w14:textId="77777777">
            <w:pPr>
              <w:rPr>
                <w:rFonts w:eastAsia="Calibri" w:cs="Arial"/>
              </w:rPr>
            </w:pPr>
          </w:p>
          <w:p w:rsidR="00537395" w:rsidP="45F7C120" w:rsidRDefault="00537395" w14:paraId="01959AB8" w14:textId="77777777">
            <w:pPr>
              <w:rPr>
                <w:rFonts w:eastAsia="Calibri" w:cs="Arial"/>
              </w:rPr>
            </w:pPr>
            <w:hyperlink w:history="1" r:id="rId19">
              <w:r w:rsidRPr="00537395">
                <w:rPr>
                  <w:rStyle w:val="Hyperlink"/>
                  <w:rFonts w:eastAsia="Calibri" w:cs="Arial"/>
                </w:rPr>
                <w:t>Student Personal Mobile Device Policy</w:t>
              </w:r>
            </w:hyperlink>
          </w:p>
          <w:p w:rsidR="00537395" w:rsidP="45F7C120" w:rsidRDefault="00537395" w14:paraId="584B5288" w14:textId="77777777">
            <w:pPr>
              <w:rPr>
                <w:rFonts w:eastAsia="Calibri" w:cs="Arial"/>
              </w:rPr>
            </w:pPr>
          </w:p>
          <w:p w:rsidRPr="00537395" w:rsidR="00537395" w:rsidP="45F7C120" w:rsidRDefault="00537395" w14:paraId="693AC421" w14:textId="692B03CE">
            <w:pPr>
              <w:rPr>
                <w:rFonts w:eastAsia="Calibri" w:cs="Arial"/>
              </w:rPr>
            </w:pPr>
            <w:hyperlink w:history="1" r:id="rId20">
              <w:r w:rsidRPr="00537395">
                <w:rPr>
                  <w:rStyle w:val="Hyperlink"/>
                  <w:rFonts w:eastAsia="Calibri" w:cs="Arial"/>
                </w:rPr>
                <w:t xml:space="preserve">Personal Mobile Devices and Social Media Use in Schools- CBE </w:t>
              </w:r>
              <w:proofErr w:type="spellStart"/>
              <w:r w:rsidRPr="00537395">
                <w:rPr>
                  <w:rStyle w:val="Hyperlink"/>
                  <w:rFonts w:eastAsia="Calibri" w:cs="Arial"/>
                </w:rPr>
                <w:t>Insite</w:t>
              </w:r>
              <w:proofErr w:type="spellEnd"/>
            </w:hyperlink>
          </w:p>
        </w:tc>
        <w:tc>
          <w:tcPr>
            <w:tcW w:w="2022" w:type="dxa"/>
          </w:tcPr>
          <w:p w:rsidRPr="00397265" w:rsidR="00537395" w:rsidP="00E04F77" w:rsidRDefault="00537395" w14:paraId="3E37FDC3" w14:textId="6C2D6E7B">
            <w:pPr>
              <w:rPr>
                <w:rFonts w:eastAsia="Calibri" w:cs="Arial"/>
              </w:rPr>
            </w:pPr>
            <w:r w:rsidRPr="00397265">
              <w:rPr>
                <w:rFonts w:eastAsia="Calibri" w:cs="Arial"/>
              </w:rPr>
              <w:t>School and classroom norms are co-created, representing the ideals of positive use of technology</w:t>
            </w:r>
          </w:p>
          <w:p w:rsidRPr="00397265" w:rsidR="00537395" w:rsidP="00E04F77" w:rsidRDefault="00537395" w14:paraId="173C3CFA" w14:textId="77777777">
            <w:pPr>
              <w:rPr>
                <w:rFonts w:eastAsia="Calibri" w:cs="Arial"/>
              </w:rPr>
            </w:pPr>
          </w:p>
          <w:p w:rsidRPr="00CA2E49" w:rsidR="00CA2E49" w:rsidP="00E04F77" w:rsidRDefault="00397265" w14:paraId="62EBF3C5" w14:textId="29C66730">
            <w:pPr>
              <w:rPr>
                <w:rFonts w:eastAsia="Calibri" w:cs="Arial"/>
                <w:sz w:val="22"/>
                <w:szCs w:val="22"/>
              </w:rPr>
            </w:pPr>
            <w:r>
              <w:rPr>
                <w:rFonts w:eastAsia="Calibri" w:cs="Arial"/>
              </w:rPr>
              <w:t>Students follow the personal mobile device policy because they understand the intent- as seen in the CBE Student Survey data, and Our School Survey data.</w:t>
            </w:r>
          </w:p>
        </w:tc>
        <w:tc>
          <w:tcPr>
            <w:tcW w:w="2038" w:type="dxa"/>
          </w:tcPr>
          <w:p w:rsidRPr="00CA2E49" w:rsidR="00CA2E49" w:rsidP="00E04F77" w:rsidRDefault="00CA2E49" w14:paraId="6D98A12B" w14:textId="77777777">
            <w:pPr>
              <w:rPr>
                <w:rFonts w:eastAsia="Calibri" w:cs="Arial"/>
                <w:sz w:val="22"/>
                <w:szCs w:val="22"/>
              </w:rPr>
            </w:pPr>
          </w:p>
        </w:tc>
        <w:tc>
          <w:tcPr>
            <w:tcW w:w="2260" w:type="dxa"/>
          </w:tcPr>
          <w:p w:rsidRPr="00CA2E49" w:rsidR="00CA2E49" w:rsidP="00E04F77" w:rsidRDefault="00CA2E49" w14:paraId="2946DB82" w14:textId="77777777">
            <w:pPr>
              <w:rPr>
                <w:rFonts w:eastAsia="Calibri" w:cs="Arial"/>
                <w:sz w:val="22"/>
                <w:szCs w:val="22"/>
              </w:rPr>
            </w:pPr>
          </w:p>
        </w:tc>
        <w:tc>
          <w:tcPr>
            <w:tcW w:w="2276" w:type="dxa"/>
          </w:tcPr>
          <w:p w:rsidRPr="00CA2E49" w:rsidR="00CA2E49" w:rsidP="00E04F77" w:rsidRDefault="00CA2E49" w14:paraId="5997CC1D" w14:textId="77777777">
            <w:pPr>
              <w:rPr>
                <w:rFonts w:eastAsia="Calibri" w:cs="Arial"/>
                <w:sz w:val="22"/>
                <w:szCs w:val="22"/>
              </w:rPr>
            </w:pPr>
          </w:p>
        </w:tc>
      </w:tr>
      <w:tr w:rsidRPr="00CA2E49" w:rsidR="00CA2E49" w:rsidTr="00537395" w14:paraId="01D0BEB0" w14:textId="77777777">
        <w:trPr>
          <w:trHeight w:val="1277"/>
        </w:trPr>
        <w:tc>
          <w:tcPr>
            <w:tcW w:w="2022" w:type="dxa"/>
            <w:vMerge/>
          </w:tcPr>
          <w:p w:rsidRPr="00CA2E49" w:rsidR="00CA2E49" w:rsidP="00E04F77" w:rsidRDefault="00CA2E49" w14:paraId="110FFD37" w14:textId="77777777">
            <w:pPr>
              <w:widowControl w:val="0"/>
              <w:pBdr>
                <w:top w:val="nil"/>
                <w:left w:val="nil"/>
                <w:bottom w:val="nil"/>
                <w:right w:val="nil"/>
                <w:between w:val="nil"/>
              </w:pBdr>
              <w:spacing w:line="276" w:lineRule="auto"/>
              <w:rPr>
                <w:rFonts w:eastAsia="Calibri" w:cs="Arial"/>
                <w:sz w:val="22"/>
                <w:szCs w:val="22"/>
              </w:rPr>
            </w:pPr>
          </w:p>
        </w:tc>
        <w:tc>
          <w:tcPr>
            <w:tcW w:w="2022" w:type="dxa"/>
            <w:vMerge/>
          </w:tcPr>
          <w:p w:rsidRPr="00CA2E49" w:rsidR="00CA2E49" w:rsidP="00E04F77" w:rsidRDefault="00CA2E49" w14:paraId="6B699379" w14:textId="77777777">
            <w:pPr>
              <w:widowControl w:val="0"/>
              <w:pBdr>
                <w:top w:val="nil"/>
                <w:left w:val="nil"/>
                <w:bottom w:val="nil"/>
                <w:right w:val="nil"/>
                <w:between w:val="nil"/>
              </w:pBdr>
              <w:spacing w:line="276" w:lineRule="auto"/>
              <w:rPr>
                <w:rFonts w:eastAsia="Calibri" w:cs="Arial"/>
                <w:sz w:val="22"/>
                <w:szCs w:val="22"/>
              </w:rPr>
            </w:pPr>
          </w:p>
        </w:tc>
        <w:tc>
          <w:tcPr>
            <w:tcW w:w="2022" w:type="dxa"/>
          </w:tcPr>
          <w:p w:rsidR="00CA2E49" w:rsidP="00E04F77" w:rsidRDefault="00C01254" w14:paraId="66927505" w14:textId="77777777">
            <w:pPr>
              <w:rPr>
                <w:rFonts w:eastAsia="Calibri" w:cs="Arial"/>
              </w:rPr>
            </w:pPr>
            <w:r>
              <w:rPr>
                <w:rFonts w:eastAsia="Calibri" w:cs="Arial"/>
              </w:rPr>
              <w:t xml:space="preserve">Students will investigate cases </w:t>
            </w:r>
            <w:r w:rsidR="00537395">
              <w:rPr>
                <w:rFonts w:eastAsia="Calibri" w:cs="Arial"/>
              </w:rPr>
              <w:t>of positive and negative online communication</w:t>
            </w:r>
          </w:p>
          <w:p w:rsidRPr="00C01254" w:rsidR="00537395" w:rsidP="00E04F77" w:rsidRDefault="00537395" w14:paraId="46832B88" w14:textId="5FDE19D9">
            <w:pPr>
              <w:rPr>
                <w:rFonts w:eastAsia="Calibri" w:cs="Arial"/>
              </w:rPr>
            </w:pPr>
          </w:p>
        </w:tc>
        <w:tc>
          <w:tcPr>
            <w:tcW w:w="2022" w:type="dxa"/>
          </w:tcPr>
          <w:p w:rsidRPr="00CA2E49" w:rsidR="00CA2E49" w:rsidP="00E04F77" w:rsidRDefault="00CA2E49" w14:paraId="3FE9F23F" w14:textId="77777777">
            <w:pPr>
              <w:rPr>
                <w:rFonts w:eastAsia="Calibri" w:cs="Arial"/>
                <w:sz w:val="22"/>
                <w:szCs w:val="22"/>
              </w:rPr>
            </w:pPr>
          </w:p>
        </w:tc>
        <w:tc>
          <w:tcPr>
            <w:tcW w:w="2022" w:type="dxa"/>
          </w:tcPr>
          <w:p w:rsidRPr="00CA2E49" w:rsidR="00CA2E49" w:rsidP="45F7C120" w:rsidRDefault="00CA2E49" w14:paraId="272FD5F6" w14:textId="7FB0659F">
            <w:pPr>
              <w:rPr>
                <w:rFonts w:eastAsia="Calibri" w:cs="Arial"/>
                <w:sz w:val="22"/>
                <w:szCs w:val="22"/>
              </w:rPr>
            </w:pPr>
          </w:p>
        </w:tc>
        <w:tc>
          <w:tcPr>
            <w:tcW w:w="2022" w:type="dxa"/>
          </w:tcPr>
          <w:p w:rsidRPr="00CA2E49" w:rsidR="00CA2E49" w:rsidP="00E04F77" w:rsidRDefault="00CA2E49" w14:paraId="1F72F646" w14:textId="77777777">
            <w:pPr>
              <w:rPr>
                <w:rFonts w:eastAsia="Calibri" w:cs="Arial"/>
                <w:sz w:val="22"/>
                <w:szCs w:val="22"/>
              </w:rPr>
            </w:pPr>
          </w:p>
        </w:tc>
        <w:tc>
          <w:tcPr>
            <w:tcW w:w="2038" w:type="dxa"/>
          </w:tcPr>
          <w:p w:rsidRPr="00CA2E49" w:rsidR="00CA2E49" w:rsidP="00E04F77" w:rsidRDefault="00CA2E49" w14:paraId="08CE6F91" w14:textId="77777777">
            <w:pPr>
              <w:rPr>
                <w:rFonts w:eastAsia="Calibri" w:cs="Arial"/>
                <w:sz w:val="22"/>
                <w:szCs w:val="22"/>
              </w:rPr>
            </w:pPr>
          </w:p>
        </w:tc>
        <w:tc>
          <w:tcPr>
            <w:tcW w:w="2260" w:type="dxa"/>
          </w:tcPr>
          <w:p w:rsidRPr="00CA2E49" w:rsidR="00CA2E49" w:rsidP="00E04F77" w:rsidRDefault="00CA2E49" w14:paraId="61CDCEAD" w14:textId="77777777">
            <w:pPr>
              <w:rPr>
                <w:rFonts w:eastAsia="Calibri" w:cs="Arial"/>
                <w:sz w:val="22"/>
                <w:szCs w:val="22"/>
              </w:rPr>
            </w:pPr>
          </w:p>
        </w:tc>
        <w:tc>
          <w:tcPr>
            <w:tcW w:w="2276" w:type="dxa"/>
          </w:tcPr>
          <w:p w:rsidRPr="00CA2E49" w:rsidR="00CA2E49" w:rsidP="00E04F77" w:rsidRDefault="00CA2E49" w14:paraId="6BB9E253" w14:textId="77777777">
            <w:pPr>
              <w:rPr>
                <w:rFonts w:eastAsia="Calibri" w:cs="Arial"/>
                <w:sz w:val="22"/>
                <w:szCs w:val="22"/>
              </w:rPr>
            </w:pPr>
          </w:p>
        </w:tc>
      </w:tr>
    </w:tbl>
    <w:p w:rsidRPr="00CA2E49" w:rsidR="00CA2E49" w:rsidP="00CA2E49" w:rsidRDefault="00CA2E49" w14:paraId="769D0D3C" w14:textId="77777777">
      <w:pPr>
        <w:rPr>
          <w:rFonts w:eastAsia="Calibri" w:cs="Arial"/>
        </w:rPr>
      </w:pPr>
    </w:p>
    <w:p w:rsidRPr="00CA2E49" w:rsidR="00CA2E49" w:rsidP="00CA2E49" w:rsidRDefault="00CA2E49" w14:paraId="54CD245A" w14:textId="77777777">
      <w:pPr>
        <w:rPr>
          <w:rFonts w:eastAsia="Calibri" w:cs="Arial"/>
          <w:b/>
        </w:rPr>
      </w:pPr>
    </w:p>
    <w:p w:rsidRPr="00B46066" w:rsidR="00C74BBF" w:rsidP="00624748" w:rsidRDefault="00C74BBF" w14:paraId="1231BE67" w14:textId="77777777">
      <w:pPr>
        <w:sectPr w:rsidRPr="00B46066" w:rsidR="00C74BBF" w:rsidSect="00CA2E49">
          <w:headerReference w:type="default" r:id="rId21"/>
          <w:footerReference w:type="default" r:id="rId22"/>
          <w:headerReference w:type="first" r:id="rId23"/>
          <w:footerReference w:type="first" r:id="rId24"/>
          <w:pgSz w:w="20160" w:h="12240" w:orient="landscape" w:code="5"/>
          <w:pgMar w:top="720" w:right="720" w:bottom="720" w:left="720" w:header="1080" w:footer="720" w:gutter="0"/>
          <w:cols w:space="720"/>
          <w:titlePg/>
          <w:docGrid w:linePitch="360"/>
        </w:sectPr>
      </w:pPr>
    </w:p>
    <w:p w:rsidR="00B43115" w:rsidP="00624748" w:rsidRDefault="00B43115" w14:paraId="36FEB5B0" w14:textId="77777777"/>
    <w:p w:rsidR="00F149A5" w:rsidP="00624748" w:rsidRDefault="00F149A5" w14:paraId="30D7AA69" w14:textId="77777777">
      <w:pPr>
        <w:tabs>
          <w:tab w:val="left" w:pos="6225"/>
        </w:tabs>
      </w:pPr>
    </w:p>
    <w:p w:rsidRPr="00F149A5" w:rsidR="00F149A5" w:rsidP="00F149A5" w:rsidRDefault="00F149A5" w14:paraId="7196D064" w14:textId="77777777"/>
    <w:p w:rsidRPr="00F149A5" w:rsidR="00F149A5" w:rsidP="00F149A5" w:rsidRDefault="00F149A5" w14:paraId="34FF1C98" w14:textId="77777777"/>
    <w:p w:rsidRPr="00F149A5" w:rsidR="00705625" w:rsidP="00F149A5" w:rsidRDefault="00705625" w14:paraId="6D072C0D" w14:textId="77777777">
      <w:pPr>
        <w:tabs>
          <w:tab w:val="left" w:pos="3980"/>
        </w:tabs>
      </w:pPr>
    </w:p>
    <w:sectPr w:rsidRPr="00F149A5" w:rsidR="00705625" w:rsidSect="003406F1">
      <w:headerReference w:type="default" r:id="rId25"/>
      <w:footerReference w:type="default" r:id="rId26"/>
      <w:pgSz w:w="12240" w:h="15840" w:orient="portrait"/>
      <w:pgMar w:top="953" w:right="720" w:bottom="851" w:left="999" w:header="284"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5C7" w:rsidP="000838B8" w:rsidRDefault="001135C7" w14:paraId="694121E7" w14:textId="77777777">
      <w:pPr>
        <w:spacing w:before="0" w:after="0"/>
      </w:pPr>
      <w:r>
        <w:separator/>
      </w:r>
    </w:p>
  </w:endnote>
  <w:endnote w:type="continuationSeparator" w:id="0">
    <w:p w:rsidR="001135C7" w:rsidP="000838B8" w:rsidRDefault="001135C7" w14:paraId="64FB89D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161158" w:rsidR="00AF4908" w:rsidP="23DBAB0A" w:rsidRDefault="00CE3708" w14:paraId="7E216787" w14:textId="32B3C564">
    <w:pPr>
      <w:pStyle w:val="Footer"/>
      <w:jc w:val="right"/>
      <w:rPr>
        <w:sz w:val="18"/>
        <w:szCs w:val="18"/>
      </w:rPr>
    </w:pPr>
    <w:r>
      <w:rPr>
        <w:sz w:val="18"/>
        <w:szCs w:val="18"/>
      </w:rPr>
      <w:t xml:space="preserve">Updated August 2022 Page </w:t>
    </w:r>
    <w:sdt>
      <w:sdtPr>
        <w:rPr>
          <w:sz w:val="18"/>
          <w:szCs w:val="18"/>
        </w:rPr>
        <w:id w:val="-770392538"/>
        <w:docPartObj>
          <w:docPartGallery w:val="Page Numbers (Top of Page)"/>
          <w:docPartUnique/>
        </w:docPartObj>
      </w:sdtPr>
      <w:sdtEndPr/>
      <w:sdtContent>
        <w:r w:rsidRPr="00686BA5" w:rsidR="00AF4908">
          <w:rPr>
            <w:b/>
            <w:bCs/>
            <w:sz w:val="18"/>
            <w:szCs w:val="18"/>
          </w:rPr>
          <w:fldChar w:fldCharType="begin"/>
        </w:r>
        <w:r w:rsidRPr="00686BA5" w:rsidR="00AF4908">
          <w:rPr>
            <w:b/>
            <w:bCs/>
            <w:sz w:val="18"/>
            <w:szCs w:val="18"/>
          </w:rPr>
          <w:instrText xml:space="preserve"> PAGE </w:instrText>
        </w:r>
        <w:r w:rsidRPr="00686BA5" w:rsidR="00AF4908">
          <w:rPr>
            <w:b/>
            <w:bCs/>
            <w:sz w:val="18"/>
            <w:szCs w:val="18"/>
          </w:rPr>
          <w:fldChar w:fldCharType="separate"/>
        </w:r>
        <w:r w:rsidR="003774B8">
          <w:rPr>
            <w:b/>
            <w:bCs/>
            <w:noProof/>
            <w:sz w:val="18"/>
            <w:szCs w:val="18"/>
          </w:rPr>
          <w:t>4</w:t>
        </w:r>
        <w:r w:rsidRPr="00686BA5" w:rsidR="00AF4908">
          <w:rPr>
            <w:b/>
            <w:bCs/>
            <w:sz w:val="18"/>
            <w:szCs w:val="18"/>
          </w:rPr>
          <w:fldChar w:fldCharType="end"/>
        </w:r>
        <w:r w:rsidRPr="00686BA5" w:rsidR="00AF4908">
          <w:rPr>
            <w:sz w:val="18"/>
            <w:szCs w:val="18"/>
          </w:rPr>
          <w:t xml:space="preserve"> </w:t>
        </w:r>
        <w:r w:rsidR="00AF4908">
          <w:rPr>
            <w:sz w:val="18"/>
            <w:szCs w:val="18"/>
          </w:rPr>
          <w:t>|</w:t>
        </w:r>
        <w:r w:rsidRPr="00686BA5" w:rsidR="00AF4908">
          <w:rPr>
            <w:sz w:val="18"/>
            <w:szCs w:val="18"/>
          </w:rPr>
          <w:t xml:space="preserve"> </w:t>
        </w:r>
        <w:r w:rsidRPr="00686BA5" w:rsidR="00AF4908">
          <w:rPr>
            <w:b/>
            <w:bCs/>
            <w:sz w:val="18"/>
            <w:szCs w:val="18"/>
          </w:rPr>
          <w:fldChar w:fldCharType="begin"/>
        </w:r>
        <w:r w:rsidRPr="00686BA5" w:rsidR="00AF4908">
          <w:rPr>
            <w:b/>
            <w:bCs/>
            <w:sz w:val="18"/>
            <w:szCs w:val="18"/>
          </w:rPr>
          <w:instrText xml:space="preserve"> NUMPAGES  </w:instrText>
        </w:r>
        <w:r w:rsidRPr="00686BA5" w:rsidR="00AF4908">
          <w:rPr>
            <w:b/>
            <w:bCs/>
            <w:sz w:val="18"/>
            <w:szCs w:val="18"/>
          </w:rPr>
          <w:fldChar w:fldCharType="separate"/>
        </w:r>
        <w:r w:rsidR="003774B8">
          <w:rPr>
            <w:b/>
            <w:bCs/>
            <w:noProof/>
            <w:sz w:val="18"/>
            <w:szCs w:val="18"/>
          </w:rPr>
          <w:t>5</w:t>
        </w:r>
        <w:r w:rsidRPr="00686BA5" w:rsidR="00AF4908">
          <w:rPr>
            <w:b/>
            <w:bCs/>
            <w:sz w:val="18"/>
            <w:szCs w:val="18"/>
          </w:rPr>
          <w:fldChar w:fldCharType="end"/>
        </w:r>
      </w:sdtContent>
    </w:sdt>
    <w:r w:rsidR="00AF4908">
      <w:rPr>
        <w:noProof/>
      </w:rPr>
      <w:drawing>
        <wp:anchor distT="0" distB="0" distL="114300" distR="114300" simplePos="0" relativeHeight="251663360" behindDoc="1" locked="1" layoutInCell="1" allowOverlap="0" wp14:anchorId="09A752FA" wp14:editId="09A752FB">
          <wp:simplePos x="0" y="0"/>
          <wp:positionH relativeFrom="column">
            <wp:posOffset>-1877695</wp:posOffset>
          </wp:positionH>
          <wp:positionV relativeFrom="page">
            <wp:posOffset>9191625</wp:posOffset>
          </wp:positionV>
          <wp:extent cx="1587500" cy="680085"/>
          <wp:effectExtent l="0" t="0" r="0" b="5715"/>
          <wp:wrapTight wrapText="bothSides">
            <wp:wrapPolygon edited="0">
              <wp:start x="0" y="0"/>
              <wp:lineTo x="0" y="21176"/>
              <wp:lineTo x="21254" y="21176"/>
              <wp:lineTo x="2125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E Logo 2011 Col Left Al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800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C66" w:rsidP="000D7C66" w:rsidRDefault="000D7C66" w14:paraId="6BD18F9B" w14:textId="77777777">
    <w:pPr>
      <w:pStyle w:val="Foote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73891"/>
      <w:docPartObj>
        <w:docPartGallery w:val="Page Numbers (Bottom of Page)"/>
        <w:docPartUnique/>
      </w:docPartObj>
    </w:sdtPr>
    <w:sdtEndPr>
      <w:rPr>
        <w:color w:val="808080" w:themeColor="background1" w:themeShade="80"/>
      </w:rPr>
    </w:sdtEndPr>
    <w:sdtContent>
      <w:p w:rsidR="00B43115" w:rsidP="00A81419" w:rsidRDefault="00B43115" w14:paraId="238601FE" w14:textId="77777777">
        <w:pPr>
          <w:pStyle w:val="Footer"/>
          <w:tabs>
            <w:tab w:val="right" w:pos="7920"/>
          </w:tabs>
          <w:jc w:val="right"/>
        </w:pPr>
      </w:p>
      <w:p w:rsidRPr="00A81419" w:rsidR="00B43115" w:rsidP="00A81419" w:rsidRDefault="00B43115" w14:paraId="280C186E" w14:textId="28AC7B04">
        <w:pPr>
          <w:pStyle w:val="Footer"/>
          <w:tabs>
            <w:tab w:val="right" w:pos="7920"/>
          </w:tabs>
          <w:rPr>
            <w:color w:val="808080" w:themeColor="background1" w:themeShade="80"/>
          </w:rPr>
        </w:pPr>
        <w:r w:rsidRPr="00A81419">
          <w:rPr>
            <w:noProof/>
            <w:color w:val="808080" w:themeColor="background1" w:themeShade="80"/>
          </w:rPr>
          <w:t>Title &amp; date</w:t>
        </w:r>
        <w:r w:rsidRPr="00A81419">
          <w:rPr>
            <w:noProof/>
            <w:color w:val="808080" w:themeColor="background1" w:themeShade="80"/>
          </w:rPr>
          <w:tab/>
        </w:r>
        <w:r w:rsidRPr="00A81419">
          <w:rPr>
            <w:noProof/>
            <w:color w:val="808080" w:themeColor="background1" w:themeShade="80"/>
          </w:rPr>
          <w:tab/>
        </w:r>
        <w:r w:rsidRPr="00A81419">
          <w:rPr>
            <w:color w:val="808080" w:themeColor="background1" w:themeShade="80"/>
          </w:rPr>
          <w:t xml:space="preserve">Page | </w:t>
        </w:r>
        <w:r w:rsidRPr="00A81419">
          <w:rPr>
            <w:color w:val="808080" w:themeColor="background1" w:themeShade="80"/>
          </w:rPr>
          <w:fldChar w:fldCharType="begin"/>
        </w:r>
        <w:r w:rsidRPr="00A81419">
          <w:rPr>
            <w:color w:val="808080" w:themeColor="background1" w:themeShade="80"/>
          </w:rPr>
          <w:instrText xml:space="preserve"> PAGE   \* MERGEFORMAT </w:instrText>
        </w:r>
        <w:r w:rsidRPr="00A81419">
          <w:rPr>
            <w:color w:val="808080" w:themeColor="background1" w:themeShade="80"/>
          </w:rPr>
          <w:fldChar w:fldCharType="separate"/>
        </w:r>
        <w:r w:rsidR="003774B8">
          <w:rPr>
            <w:noProof/>
            <w:color w:val="808080" w:themeColor="background1" w:themeShade="80"/>
          </w:rPr>
          <w:t>5</w:t>
        </w:r>
        <w:r w:rsidRPr="00A81419">
          <w:rPr>
            <w:noProof/>
            <w:color w:val="808080" w:themeColor="background1" w:themeShade="80"/>
          </w:rPr>
          <w:fldChar w:fldCharType="end"/>
        </w:r>
        <w:r w:rsidRPr="00A81419">
          <w:rPr>
            <w:color w:val="808080" w:themeColor="background1" w:themeShade="8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5C7" w:rsidP="000838B8" w:rsidRDefault="001135C7" w14:paraId="4495B339" w14:textId="77777777">
      <w:pPr>
        <w:spacing w:before="0" w:after="0"/>
      </w:pPr>
      <w:r>
        <w:separator/>
      </w:r>
    </w:p>
  </w:footnote>
  <w:footnote w:type="continuationSeparator" w:id="0">
    <w:p w:rsidR="001135C7" w:rsidP="000838B8" w:rsidRDefault="001135C7" w14:paraId="0B21E384"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AF1" w:rsidRDefault="00280AF1" w14:paraId="50E1A529" w14:textId="77777777">
    <w:pPr>
      <w:pStyle w:val="Header"/>
    </w:pPr>
    <w:r>
      <w:t>Document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4C73DC" w:rsidR="00AF4908" w:rsidP="0009685D" w:rsidRDefault="00B43115" w14:paraId="1DE66561" w14:textId="77777777">
    <w:pPr>
      <w:pStyle w:val="Heading1"/>
      <w:rPr>
        <w:sz w:val="50"/>
        <w:szCs w:val="50"/>
      </w:rPr>
    </w:pPr>
    <w:r w:rsidRPr="00B43115">
      <w:rPr>
        <w:noProof/>
      </w:rPr>
      <w:drawing>
        <wp:anchor distT="0" distB="0" distL="114300" distR="114300" simplePos="0" relativeHeight="251673600" behindDoc="0" locked="1" layoutInCell="1" allowOverlap="1" wp14:anchorId="0794EC47" wp14:editId="1E275443">
          <wp:simplePos x="0" y="0"/>
          <wp:positionH relativeFrom="column">
            <wp:posOffset>-272415</wp:posOffset>
          </wp:positionH>
          <wp:positionV relativeFrom="page">
            <wp:posOffset>127000</wp:posOffset>
          </wp:positionV>
          <wp:extent cx="1627632" cy="1389888"/>
          <wp:effectExtent l="0" t="0" r="0" b="7620"/>
          <wp:wrapTight wrapText="bothSides">
            <wp:wrapPolygon edited="0">
              <wp:start x="0" y="0"/>
              <wp:lineTo x="0" y="21324"/>
              <wp:lineTo x="21238" y="21324"/>
              <wp:lineTo x="2123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632" cy="1389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3DC" w:rsidR="00B46066">
      <w:rPr>
        <w:noProof/>
        <w:sz w:val="50"/>
        <w:szCs w:val="50"/>
        <w:lang w:val="en-US"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115" w:rsidRDefault="00B43115" w14:paraId="65F9C3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00" style="width:9.75pt;height:11.25pt;visibility:visible;mso-wrap-style:square" alt="Callout 1" o:bullet="t" type="#_x0000_t75">
        <v:imagedata o:title="Callout 1" r:id="rId1"/>
      </v:shape>
    </w:pict>
  </w:numPicBullet>
  <w:abstractNum w:abstractNumId="0" w15:restartNumberingAfterBreak="0">
    <w:nsid w:val="0C803DAF"/>
    <w:multiLevelType w:val="multilevel"/>
    <w:tmpl w:val="487E5A86"/>
    <w:lvl w:ilvl="0">
      <w:start w:val="1"/>
      <w:numFmt w:val="bullet"/>
      <w:lvlText w:val=""/>
      <w:lvlJc w:val="left"/>
      <w:pPr>
        <w:ind w:left="652" w:hanging="227"/>
      </w:pPr>
      <w:rPr>
        <w:rFonts w:hint="default" w:ascii="Wingdings" w:hAnsi="Wingdings"/>
        <w:color w:val="00ADDA"/>
        <w:sz w:val="28"/>
      </w:rPr>
    </w:lvl>
    <w:lvl w:ilvl="1">
      <w:start w:val="1"/>
      <w:numFmt w:val="bullet"/>
      <w:lvlText w:val=""/>
      <w:lvlJc w:val="left"/>
      <w:pPr>
        <w:ind w:left="1021" w:hanging="227"/>
      </w:pPr>
      <w:rPr>
        <w:rFonts w:hint="default" w:ascii="Wingdings" w:hAnsi="Wingdings"/>
        <w:color w:val="00B0F0"/>
        <w:sz w:val="20"/>
      </w:rPr>
    </w:lvl>
    <w:lvl w:ilvl="2">
      <w:start w:val="1"/>
      <w:numFmt w:val="bullet"/>
      <w:lvlText w:val=""/>
      <w:lvlJc w:val="left"/>
      <w:pPr>
        <w:ind w:left="1390" w:hanging="227"/>
      </w:pPr>
      <w:rPr>
        <w:rFonts w:hint="default" w:ascii="Wingdings" w:hAnsi="Wingdings"/>
        <w:color w:val="7F7F7F" w:themeColor="text1" w:themeTint="80"/>
        <w:sz w:val="28"/>
      </w:rPr>
    </w:lvl>
    <w:lvl w:ilvl="3">
      <w:start w:val="1"/>
      <w:numFmt w:val="bullet"/>
      <w:lvlText w:val=""/>
      <w:lvlJc w:val="left"/>
      <w:pPr>
        <w:ind w:left="1759" w:hanging="227"/>
      </w:pPr>
      <w:rPr>
        <w:rFonts w:hint="default" w:ascii="Wingdings" w:hAnsi="Wingdings"/>
        <w:color w:val="808080" w:themeColor="background1" w:themeShade="80"/>
        <w:sz w:val="28"/>
      </w:rPr>
    </w:lvl>
    <w:lvl w:ilvl="4">
      <w:start w:val="1"/>
      <w:numFmt w:val="bullet"/>
      <w:lvlText w:val=""/>
      <w:lvlJc w:val="left"/>
      <w:pPr>
        <w:ind w:left="2128" w:hanging="227"/>
      </w:pPr>
      <w:rPr>
        <w:rFonts w:hint="default" w:ascii="Wingdings" w:hAnsi="Wingdings"/>
        <w:color w:val="A6A6A6" w:themeColor="background1" w:themeShade="A6"/>
        <w:sz w:val="28"/>
      </w:rPr>
    </w:lvl>
    <w:lvl w:ilvl="5">
      <w:start w:val="1"/>
      <w:numFmt w:val="lowerRoman"/>
      <w:lvlText w:val="%6 |"/>
      <w:lvlJc w:val="left"/>
      <w:pPr>
        <w:ind w:left="2497" w:hanging="227"/>
      </w:pPr>
      <w:rPr>
        <w:rFonts w:hint="default"/>
      </w:rPr>
    </w:lvl>
    <w:lvl w:ilvl="6">
      <w:start w:val="1"/>
      <w:numFmt w:val="decimal"/>
      <w:lvlText w:val="%7 |"/>
      <w:lvlJc w:val="left"/>
      <w:pPr>
        <w:ind w:left="2866" w:hanging="227"/>
      </w:pPr>
      <w:rPr>
        <w:rFonts w:hint="default"/>
      </w:rPr>
    </w:lvl>
    <w:lvl w:ilvl="7">
      <w:start w:val="1"/>
      <w:numFmt w:val="lowerLetter"/>
      <w:lvlText w:val="%8 |"/>
      <w:lvlJc w:val="left"/>
      <w:pPr>
        <w:ind w:left="3235" w:hanging="227"/>
      </w:pPr>
      <w:rPr>
        <w:rFonts w:hint="default"/>
      </w:rPr>
    </w:lvl>
    <w:lvl w:ilvl="8">
      <w:start w:val="1"/>
      <w:numFmt w:val="lowerRoman"/>
      <w:lvlText w:val="%9 |"/>
      <w:lvlJc w:val="left"/>
      <w:pPr>
        <w:ind w:left="3604" w:hanging="227"/>
      </w:pPr>
      <w:rPr>
        <w:rFonts w:hint="default"/>
      </w:rPr>
    </w:lvl>
  </w:abstractNum>
  <w:abstractNum w:abstractNumId="1" w15:restartNumberingAfterBreak="0">
    <w:nsid w:val="1EB5378C"/>
    <w:multiLevelType w:val="multilevel"/>
    <w:tmpl w:val="1F5A1396"/>
    <w:numStyleLink w:val="LetterBullets"/>
  </w:abstractNum>
  <w:abstractNum w:abstractNumId="2" w15:restartNumberingAfterBreak="0">
    <w:nsid w:val="29653BC5"/>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38457386"/>
    <w:multiLevelType w:val="multilevel"/>
    <w:tmpl w:val="3FC2755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F8818AF"/>
    <w:multiLevelType w:val="multilevel"/>
    <w:tmpl w:val="1F5A1396"/>
    <w:styleLink w:val="LetterBullets"/>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3FA026A7"/>
    <w:multiLevelType w:val="hybridMultilevel"/>
    <w:tmpl w:val="3D38E9DE"/>
    <w:lvl w:ilvl="0" w:tplc="715A25FE">
      <w:start w:val="1"/>
      <w:numFmt w:val="bullet"/>
      <w:pStyle w:val="ListParagraph"/>
      <w:lvlText w:val=""/>
      <w:lvlJc w:val="left"/>
      <w:pPr>
        <w:ind w:left="720" w:hanging="360"/>
      </w:pPr>
      <w:rPr>
        <w:rFonts w:hint="default" w:ascii="Wingdings" w:hAnsi="Wingdings"/>
        <w:color w:val="00B0F0"/>
        <w:sz w:val="16"/>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421B580D"/>
    <w:multiLevelType w:val="hybridMultilevel"/>
    <w:tmpl w:val="64408382"/>
    <w:lvl w:ilvl="0" w:tplc="AE462FAC">
      <w:start w:val="1"/>
      <w:numFmt w:val="bullet"/>
      <w:lvlText w:val=""/>
      <w:lvlPicBulletId w:val="0"/>
      <w:lvlJc w:val="left"/>
      <w:pPr>
        <w:tabs>
          <w:tab w:val="num" w:pos="720"/>
        </w:tabs>
        <w:ind w:left="720" w:hanging="360"/>
      </w:pPr>
      <w:rPr>
        <w:rFonts w:hint="default" w:ascii="Symbol" w:hAnsi="Symbol"/>
      </w:rPr>
    </w:lvl>
    <w:lvl w:ilvl="1" w:tplc="67943A12" w:tentative="1">
      <w:start w:val="1"/>
      <w:numFmt w:val="bullet"/>
      <w:lvlText w:val=""/>
      <w:lvlJc w:val="left"/>
      <w:pPr>
        <w:tabs>
          <w:tab w:val="num" w:pos="1440"/>
        </w:tabs>
        <w:ind w:left="1440" w:hanging="360"/>
      </w:pPr>
      <w:rPr>
        <w:rFonts w:hint="default" w:ascii="Symbol" w:hAnsi="Symbol"/>
      </w:rPr>
    </w:lvl>
    <w:lvl w:ilvl="2" w:tplc="2FA667C0" w:tentative="1">
      <w:start w:val="1"/>
      <w:numFmt w:val="bullet"/>
      <w:lvlText w:val=""/>
      <w:lvlJc w:val="left"/>
      <w:pPr>
        <w:tabs>
          <w:tab w:val="num" w:pos="2160"/>
        </w:tabs>
        <w:ind w:left="2160" w:hanging="360"/>
      </w:pPr>
      <w:rPr>
        <w:rFonts w:hint="default" w:ascii="Symbol" w:hAnsi="Symbol"/>
      </w:rPr>
    </w:lvl>
    <w:lvl w:ilvl="3" w:tplc="89EC8942" w:tentative="1">
      <w:start w:val="1"/>
      <w:numFmt w:val="bullet"/>
      <w:lvlText w:val=""/>
      <w:lvlJc w:val="left"/>
      <w:pPr>
        <w:tabs>
          <w:tab w:val="num" w:pos="2880"/>
        </w:tabs>
        <w:ind w:left="2880" w:hanging="360"/>
      </w:pPr>
      <w:rPr>
        <w:rFonts w:hint="default" w:ascii="Symbol" w:hAnsi="Symbol"/>
      </w:rPr>
    </w:lvl>
    <w:lvl w:ilvl="4" w:tplc="4AE8004E" w:tentative="1">
      <w:start w:val="1"/>
      <w:numFmt w:val="bullet"/>
      <w:lvlText w:val=""/>
      <w:lvlJc w:val="left"/>
      <w:pPr>
        <w:tabs>
          <w:tab w:val="num" w:pos="3600"/>
        </w:tabs>
        <w:ind w:left="3600" w:hanging="360"/>
      </w:pPr>
      <w:rPr>
        <w:rFonts w:hint="default" w:ascii="Symbol" w:hAnsi="Symbol"/>
      </w:rPr>
    </w:lvl>
    <w:lvl w:ilvl="5" w:tplc="F9061CC4" w:tentative="1">
      <w:start w:val="1"/>
      <w:numFmt w:val="bullet"/>
      <w:lvlText w:val=""/>
      <w:lvlJc w:val="left"/>
      <w:pPr>
        <w:tabs>
          <w:tab w:val="num" w:pos="4320"/>
        </w:tabs>
        <w:ind w:left="4320" w:hanging="360"/>
      </w:pPr>
      <w:rPr>
        <w:rFonts w:hint="default" w:ascii="Symbol" w:hAnsi="Symbol"/>
      </w:rPr>
    </w:lvl>
    <w:lvl w:ilvl="6" w:tplc="F78E878C" w:tentative="1">
      <w:start w:val="1"/>
      <w:numFmt w:val="bullet"/>
      <w:lvlText w:val=""/>
      <w:lvlJc w:val="left"/>
      <w:pPr>
        <w:tabs>
          <w:tab w:val="num" w:pos="5040"/>
        </w:tabs>
        <w:ind w:left="5040" w:hanging="360"/>
      </w:pPr>
      <w:rPr>
        <w:rFonts w:hint="default" w:ascii="Symbol" w:hAnsi="Symbol"/>
      </w:rPr>
    </w:lvl>
    <w:lvl w:ilvl="7" w:tplc="7798812A" w:tentative="1">
      <w:start w:val="1"/>
      <w:numFmt w:val="bullet"/>
      <w:lvlText w:val=""/>
      <w:lvlJc w:val="left"/>
      <w:pPr>
        <w:tabs>
          <w:tab w:val="num" w:pos="5760"/>
        </w:tabs>
        <w:ind w:left="5760" w:hanging="360"/>
      </w:pPr>
      <w:rPr>
        <w:rFonts w:hint="default" w:ascii="Symbol" w:hAnsi="Symbol"/>
      </w:rPr>
    </w:lvl>
    <w:lvl w:ilvl="8" w:tplc="CDBC5276" w:tentative="1">
      <w:start w:val="1"/>
      <w:numFmt w:val="bullet"/>
      <w:lvlText w:val=""/>
      <w:lvlJc w:val="left"/>
      <w:pPr>
        <w:tabs>
          <w:tab w:val="num" w:pos="6480"/>
        </w:tabs>
        <w:ind w:left="6480" w:hanging="360"/>
      </w:pPr>
      <w:rPr>
        <w:rFonts w:hint="default" w:ascii="Symbol" w:hAnsi="Symbol"/>
      </w:rPr>
    </w:lvl>
  </w:abstractNum>
  <w:abstractNum w:abstractNumId="7" w15:restartNumberingAfterBreak="0">
    <w:nsid w:val="44E67F3E"/>
    <w:multiLevelType w:val="hybridMultilevel"/>
    <w:tmpl w:val="74EC076A"/>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Arial"/>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Arial"/>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Arial"/>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5EE7358"/>
    <w:multiLevelType w:val="hybridMultilevel"/>
    <w:tmpl w:val="AA5C0004"/>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Arial"/>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Arial"/>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Arial"/>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33A226E"/>
    <w:multiLevelType w:val="hybridMultilevel"/>
    <w:tmpl w:val="253AA0C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0" w15:restartNumberingAfterBreak="0">
    <w:nsid w:val="55597070"/>
    <w:multiLevelType w:val="multilevel"/>
    <w:tmpl w:val="1F5A1396"/>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570D4ADA"/>
    <w:multiLevelType w:val="hybridMultilevel"/>
    <w:tmpl w:val="AC000FC8"/>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Arial"/>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Arial"/>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Arial"/>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719299D"/>
    <w:multiLevelType w:val="hybridMultilevel"/>
    <w:tmpl w:val="55D402C4"/>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Arial"/>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Arial"/>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Arial"/>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5F3F4B5F"/>
    <w:multiLevelType w:val="hybridMultilevel"/>
    <w:tmpl w:val="7E505BF6"/>
    <w:lvl w:ilvl="0" w:tplc="10090001">
      <w:start w:val="1"/>
      <w:numFmt w:val="bullet"/>
      <w:lvlText w:val=""/>
      <w:lvlJc w:val="left"/>
      <w:pPr>
        <w:tabs>
          <w:tab w:val="num" w:pos="720"/>
        </w:tabs>
        <w:ind w:left="72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Arial"/>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Arial"/>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Arial"/>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A1E4D7E"/>
    <w:multiLevelType w:val="hybridMultilevel"/>
    <w:tmpl w:val="23EED4C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5" w15:restartNumberingAfterBreak="0">
    <w:nsid w:val="7A14226C"/>
    <w:multiLevelType w:val="multilevel"/>
    <w:tmpl w:val="85C2DDAE"/>
    <w:styleLink w:val="StyleBulletedWingdingssymbolCustomColorRGB0173218L"/>
    <w:lvl w:ilvl="0">
      <w:start w:val="1"/>
      <w:numFmt w:val="bullet"/>
      <w:lvlText w:val=""/>
      <w:lvlJc w:val="left"/>
      <w:pPr>
        <w:ind w:left="720" w:hanging="360"/>
      </w:pPr>
      <w:rPr>
        <w:rFonts w:ascii="Wingdings" w:hAnsi="Wingdings"/>
        <w:color w:val="00ADDA"/>
        <w:u w:color="00ADD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abstractNumId w:val="15"/>
  </w:num>
  <w:num w:numId="2">
    <w:abstractNumId w:val="10"/>
  </w:num>
  <w:num w:numId="3">
    <w:abstractNumId w:val="2"/>
  </w:num>
  <w:num w:numId="4">
    <w:abstractNumId w:val="4"/>
  </w:num>
  <w:num w:numId="5">
    <w:abstractNumId w:val="1"/>
  </w:num>
  <w:num w:numId="6">
    <w:abstractNumId w:val="9"/>
  </w:num>
  <w:num w:numId="7">
    <w:abstractNumId w:val="14"/>
  </w:num>
  <w:num w:numId="8">
    <w:abstractNumId w:val="12"/>
  </w:num>
  <w:num w:numId="9">
    <w:abstractNumId w:val="8"/>
  </w:num>
  <w:num w:numId="10">
    <w:abstractNumId w:val="13"/>
  </w:num>
  <w:num w:numId="11">
    <w:abstractNumId w:val="7"/>
  </w:num>
  <w:num w:numId="12">
    <w:abstractNumId w:val="11"/>
  </w:num>
  <w:num w:numId="13">
    <w:abstractNumId w:val="5"/>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478"/>
    <w:rsid w:val="000002A3"/>
    <w:rsid w:val="00001BEB"/>
    <w:rsid w:val="000025D4"/>
    <w:rsid w:val="000036A1"/>
    <w:rsid w:val="00005474"/>
    <w:rsid w:val="000065A1"/>
    <w:rsid w:val="00006E6A"/>
    <w:rsid w:val="00011E06"/>
    <w:rsid w:val="00012BE3"/>
    <w:rsid w:val="00013D56"/>
    <w:rsid w:val="00014C96"/>
    <w:rsid w:val="000150A3"/>
    <w:rsid w:val="00016131"/>
    <w:rsid w:val="00021BD9"/>
    <w:rsid w:val="000222C4"/>
    <w:rsid w:val="00023201"/>
    <w:rsid w:val="00023CC9"/>
    <w:rsid w:val="00024F86"/>
    <w:rsid w:val="00030F2F"/>
    <w:rsid w:val="00031E73"/>
    <w:rsid w:val="00031F2C"/>
    <w:rsid w:val="000352DD"/>
    <w:rsid w:val="00037DAF"/>
    <w:rsid w:val="000403AB"/>
    <w:rsid w:val="0004267C"/>
    <w:rsid w:val="000428BB"/>
    <w:rsid w:val="00043706"/>
    <w:rsid w:val="00043D2F"/>
    <w:rsid w:val="00045AEA"/>
    <w:rsid w:val="000476C9"/>
    <w:rsid w:val="0004799C"/>
    <w:rsid w:val="000510B6"/>
    <w:rsid w:val="00051DDB"/>
    <w:rsid w:val="00054280"/>
    <w:rsid w:val="00055E79"/>
    <w:rsid w:val="00056801"/>
    <w:rsid w:val="00057601"/>
    <w:rsid w:val="000600FA"/>
    <w:rsid w:val="000623B7"/>
    <w:rsid w:val="000634ED"/>
    <w:rsid w:val="000636D6"/>
    <w:rsid w:val="00063A3B"/>
    <w:rsid w:val="000642BF"/>
    <w:rsid w:val="00064EC9"/>
    <w:rsid w:val="0006706C"/>
    <w:rsid w:val="00071EEA"/>
    <w:rsid w:val="00074675"/>
    <w:rsid w:val="000771EB"/>
    <w:rsid w:val="00077D11"/>
    <w:rsid w:val="000838B8"/>
    <w:rsid w:val="00083EDE"/>
    <w:rsid w:val="000855B0"/>
    <w:rsid w:val="00085A25"/>
    <w:rsid w:val="0008646F"/>
    <w:rsid w:val="00093F0B"/>
    <w:rsid w:val="000948AB"/>
    <w:rsid w:val="00095F86"/>
    <w:rsid w:val="000965E1"/>
    <w:rsid w:val="0009685D"/>
    <w:rsid w:val="000974F4"/>
    <w:rsid w:val="000A0493"/>
    <w:rsid w:val="000A060E"/>
    <w:rsid w:val="000A1215"/>
    <w:rsid w:val="000A1A5A"/>
    <w:rsid w:val="000A5AC4"/>
    <w:rsid w:val="000A7F84"/>
    <w:rsid w:val="000B0D1A"/>
    <w:rsid w:val="000B4760"/>
    <w:rsid w:val="000B4BFB"/>
    <w:rsid w:val="000B686E"/>
    <w:rsid w:val="000B755E"/>
    <w:rsid w:val="000B7628"/>
    <w:rsid w:val="000C0A97"/>
    <w:rsid w:val="000C126D"/>
    <w:rsid w:val="000C547C"/>
    <w:rsid w:val="000C54F7"/>
    <w:rsid w:val="000C63BA"/>
    <w:rsid w:val="000C7898"/>
    <w:rsid w:val="000C7C8A"/>
    <w:rsid w:val="000D0CBE"/>
    <w:rsid w:val="000D2B87"/>
    <w:rsid w:val="000D3617"/>
    <w:rsid w:val="000D570F"/>
    <w:rsid w:val="000D59F2"/>
    <w:rsid w:val="000D7C66"/>
    <w:rsid w:val="000E08B7"/>
    <w:rsid w:val="000E110F"/>
    <w:rsid w:val="000E4057"/>
    <w:rsid w:val="000E467E"/>
    <w:rsid w:val="000E46F6"/>
    <w:rsid w:val="000E4F64"/>
    <w:rsid w:val="000E5B71"/>
    <w:rsid w:val="000E6A5C"/>
    <w:rsid w:val="000E6A8A"/>
    <w:rsid w:val="000E6F2F"/>
    <w:rsid w:val="000E7365"/>
    <w:rsid w:val="000E7B73"/>
    <w:rsid w:val="000F0682"/>
    <w:rsid w:val="000F3A8C"/>
    <w:rsid w:val="000F652A"/>
    <w:rsid w:val="000F6B74"/>
    <w:rsid w:val="00101092"/>
    <w:rsid w:val="00102068"/>
    <w:rsid w:val="00102530"/>
    <w:rsid w:val="00102BEA"/>
    <w:rsid w:val="001075EC"/>
    <w:rsid w:val="0011111A"/>
    <w:rsid w:val="001119F0"/>
    <w:rsid w:val="00112448"/>
    <w:rsid w:val="001135C7"/>
    <w:rsid w:val="0011669A"/>
    <w:rsid w:val="00116E51"/>
    <w:rsid w:val="001175A8"/>
    <w:rsid w:val="00120736"/>
    <w:rsid w:val="0012448C"/>
    <w:rsid w:val="0012520E"/>
    <w:rsid w:val="00125C10"/>
    <w:rsid w:val="00131CD8"/>
    <w:rsid w:val="00133765"/>
    <w:rsid w:val="0014126C"/>
    <w:rsid w:val="001419C9"/>
    <w:rsid w:val="00144474"/>
    <w:rsid w:val="0014519D"/>
    <w:rsid w:val="00145894"/>
    <w:rsid w:val="00145EFD"/>
    <w:rsid w:val="00147465"/>
    <w:rsid w:val="00147854"/>
    <w:rsid w:val="001479BA"/>
    <w:rsid w:val="00153144"/>
    <w:rsid w:val="0015455F"/>
    <w:rsid w:val="00156D0E"/>
    <w:rsid w:val="00161158"/>
    <w:rsid w:val="0016129D"/>
    <w:rsid w:val="001613CD"/>
    <w:rsid w:val="001652C7"/>
    <w:rsid w:val="001664F1"/>
    <w:rsid w:val="00171B32"/>
    <w:rsid w:val="00171F11"/>
    <w:rsid w:val="00172610"/>
    <w:rsid w:val="0017318E"/>
    <w:rsid w:val="0017333F"/>
    <w:rsid w:val="00173A08"/>
    <w:rsid w:val="00174DFA"/>
    <w:rsid w:val="00177668"/>
    <w:rsid w:val="00180D61"/>
    <w:rsid w:val="0018108D"/>
    <w:rsid w:val="00181980"/>
    <w:rsid w:val="00182FA5"/>
    <w:rsid w:val="001835CB"/>
    <w:rsid w:val="00186CA4"/>
    <w:rsid w:val="00186FE2"/>
    <w:rsid w:val="00187EF0"/>
    <w:rsid w:val="00190936"/>
    <w:rsid w:val="00191448"/>
    <w:rsid w:val="00193CB7"/>
    <w:rsid w:val="00193F1A"/>
    <w:rsid w:val="00195EF1"/>
    <w:rsid w:val="00197389"/>
    <w:rsid w:val="00197993"/>
    <w:rsid w:val="001A1CF3"/>
    <w:rsid w:val="001A2A64"/>
    <w:rsid w:val="001A2C5E"/>
    <w:rsid w:val="001A310B"/>
    <w:rsid w:val="001A3D87"/>
    <w:rsid w:val="001A4D54"/>
    <w:rsid w:val="001A7BE4"/>
    <w:rsid w:val="001A7D68"/>
    <w:rsid w:val="001B1101"/>
    <w:rsid w:val="001B2182"/>
    <w:rsid w:val="001B5F12"/>
    <w:rsid w:val="001B68E3"/>
    <w:rsid w:val="001B6E31"/>
    <w:rsid w:val="001B77CD"/>
    <w:rsid w:val="001C10CB"/>
    <w:rsid w:val="001C123F"/>
    <w:rsid w:val="001C190B"/>
    <w:rsid w:val="001C23E0"/>
    <w:rsid w:val="001C246F"/>
    <w:rsid w:val="001C6612"/>
    <w:rsid w:val="001C7AB6"/>
    <w:rsid w:val="001D0297"/>
    <w:rsid w:val="001D0424"/>
    <w:rsid w:val="001D39DE"/>
    <w:rsid w:val="001D5118"/>
    <w:rsid w:val="001D698F"/>
    <w:rsid w:val="001D78F6"/>
    <w:rsid w:val="001E2659"/>
    <w:rsid w:val="001E2730"/>
    <w:rsid w:val="001E50C5"/>
    <w:rsid w:val="001E5F2A"/>
    <w:rsid w:val="001E5F4E"/>
    <w:rsid w:val="001E6C56"/>
    <w:rsid w:val="001F1C1F"/>
    <w:rsid w:val="001F7868"/>
    <w:rsid w:val="001F7E7B"/>
    <w:rsid w:val="00200C5F"/>
    <w:rsid w:val="00200F21"/>
    <w:rsid w:val="00202B31"/>
    <w:rsid w:val="0020341E"/>
    <w:rsid w:val="00204075"/>
    <w:rsid w:val="002061DA"/>
    <w:rsid w:val="0021131A"/>
    <w:rsid w:val="002138FE"/>
    <w:rsid w:val="0021469C"/>
    <w:rsid w:val="00215236"/>
    <w:rsid w:val="002168E6"/>
    <w:rsid w:val="00216F22"/>
    <w:rsid w:val="002171D5"/>
    <w:rsid w:val="00223924"/>
    <w:rsid w:val="00224709"/>
    <w:rsid w:val="002271B4"/>
    <w:rsid w:val="002279C4"/>
    <w:rsid w:val="00231AE9"/>
    <w:rsid w:val="002355C5"/>
    <w:rsid w:val="00235DC1"/>
    <w:rsid w:val="00240440"/>
    <w:rsid w:val="00240EEB"/>
    <w:rsid w:val="0024185E"/>
    <w:rsid w:val="00244033"/>
    <w:rsid w:val="00245067"/>
    <w:rsid w:val="002500A2"/>
    <w:rsid w:val="00250A0D"/>
    <w:rsid w:val="0025270F"/>
    <w:rsid w:val="0025288F"/>
    <w:rsid w:val="00252E78"/>
    <w:rsid w:val="00254CAE"/>
    <w:rsid w:val="00256D8B"/>
    <w:rsid w:val="00257F29"/>
    <w:rsid w:val="00261958"/>
    <w:rsid w:val="0026451A"/>
    <w:rsid w:val="00264583"/>
    <w:rsid w:val="002661FA"/>
    <w:rsid w:val="00266E77"/>
    <w:rsid w:val="002679EB"/>
    <w:rsid w:val="002702B8"/>
    <w:rsid w:val="002703A4"/>
    <w:rsid w:val="002732FC"/>
    <w:rsid w:val="00274863"/>
    <w:rsid w:val="00276042"/>
    <w:rsid w:val="00280AF1"/>
    <w:rsid w:val="00281EF4"/>
    <w:rsid w:val="00281F00"/>
    <w:rsid w:val="00282658"/>
    <w:rsid w:val="0028401B"/>
    <w:rsid w:val="002855DC"/>
    <w:rsid w:val="0028710F"/>
    <w:rsid w:val="002872FE"/>
    <w:rsid w:val="00290EEA"/>
    <w:rsid w:val="00293568"/>
    <w:rsid w:val="0029367C"/>
    <w:rsid w:val="00293811"/>
    <w:rsid w:val="00294A3A"/>
    <w:rsid w:val="0029546E"/>
    <w:rsid w:val="00296329"/>
    <w:rsid w:val="00296BF7"/>
    <w:rsid w:val="002976FE"/>
    <w:rsid w:val="00297CD3"/>
    <w:rsid w:val="002A09AD"/>
    <w:rsid w:val="002A60FE"/>
    <w:rsid w:val="002A6F75"/>
    <w:rsid w:val="002A7104"/>
    <w:rsid w:val="002A7B19"/>
    <w:rsid w:val="002A7ECF"/>
    <w:rsid w:val="002B0E6E"/>
    <w:rsid w:val="002B1E03"/>
    <w:rsid w:val="002B3A9A"/>
    <w:rsid w:val="002B3F0C"/>
    <w:rsid w:val="002B6A34"/>
    <w:rsid w:val="002B7EF9"/>
    <w:rsid w:val="002C05C8"/>
    <w:rsid w:val="002C0CB1"/>
    <w:rsid w:val="002C0E40"/>
    <w:rsid w:val="002C1C2D"/>
    <w:rsid w:val="002C2AD1"/>
    <w:rsid w:val="002C4929"/>
    <w:rsid w:val="002C62FD"/>
    <w:rsid w:val="002C7C8E"/>
    <w:rsid w:val="002D07ED"/>
    <w:rsid w:val="002D08E2"/>
    <w:rsid w:val="002D0DC6"/>
    <w:rsid w:val="002D11AD"/>
    <w:rsid w:val="002D1425"/>
    <w:rsid w:val="002D57C9"/>
    <w:rsid w:val="002D6560"/>
    <w:rsid w:val="002E1A55"/>
    <w:rsid w:val="002E338A"/>
    <w:rsid w:val="002E451E"/>
    <w:rsid w:val="002E4FD0"/>
    <w:rsid w:val="002E5C37"/>
    <w:rsid w:val="002E5C8A"/>
    <w:rsid w:val="002E6549"/>
    <w:rsid w:val="002E7BEA"/>
    <w:rsid w:val="002E7C65"/>
    <w:rsid w:val="002E7C87"/>
    <w:rsid w:val="002F032F"/>
    <w:rsid w:val="002F0BA7"/>
    <w:rsid w:val="002F11F7"/>
    <w:rsid w:val="00300A9D"/>
    <w:rsid w:val="00301949"/>
    <w:rsid w:val="00303177"/>
    <w:rsid w:val="003035F3"/>
    <w:rsid w:val="00303D7D"/>
    <w:rsid w:val="00304CCF"/>
    <w:rsid w:val="0030665F"/>
    <w:rsid w:val="003132F2"/>
    <w:rsid w:val="0031396B"/>
    <w:rsid w:val="00313F68"/>
    <w:rsid w:val="00314DF7"/>
    <w:rsid w:val="003171C4"/>
    <w:rsid w:val="00317881"/>
    <w:rsid w:val="00320EB2"/>
    <w:rsid w:val="003222F5"/>
    <w:rsid w:val="003229EC"/>
    <w:rsid w:val="00322E57"/>
    <w:rsid w:val="00326B16"/>
    <w:rsid w:val="00331F6C"/>
    <w:rsid w:val="00335B30"/>
    <w:rsid w:val="00335F8D"/>
    <w:rsid w:val="00336072"/>
    <w:rsid w:val="003362AF"/>
    <w:rsid w:val="003375A3"/>
    <w:rsid w:val="003406F1"/>
    <w:rsid w:val="00340BED"/>
    <w:rsid w:val="00342B26"/>
    <w:rsid w:val="003454A8"/>
    <w:rsid w:val="0034686A"/>
    <w:rsid w:val="00347CC3"/>
    <w:rsid w:val="00353477"/>
    <w:rsid w:val="0035625A"/>
    <w:rsid w:val="00356C75"/>
    <w:rsid w:val="00360F70"/>
    <w:rsid w:val="003619BA"/>
    <w:rsid w:val="003660E5"/>
    <w:rsid w:val="00370298"/>
    <w:rsid w:val="00370770"/>
    <w:rsid w:val="00371E38"/>
    <w:rsid w:val="00372277"/>
    <w:rsid w:val="00372648"/>
    <w:rsid w:val="0037476E"/>
    <w:rsid w:val="00374B48"/>
    <w:rsid w:val="00375D66"/>
    <w:rsid w:val="0037690B"/>
    <w:rsid w:val="003774B8"/>
    <w:rsid w:val="0037764F"/>
    <w:rsid w:val="003814C2"/>
    <w:rsid w:val="00384EF0"/>
    <w:rsid w:val="003864FC"/>
    <w:rsid w:val="00386682"/>
    <w:rsid w:val="003879F8"/>
    <w:rsid w:val="00387A13"/>
    <w:rsid w:val="00390CE0"/>
    <w:rsid w:val="0039178A"/>
    <w:rsid w:val="003922A8"/>
    <w:rsid w:val="00393AA8"/>
    <w:rsid w:val="0039529F"/>
    <w:rsid w:val="00397265"/>
    <w:rsid w:val="003A00FE"/>
    <w:rsid w:val="003A07B1"/>
    <w:rsid w:val="003A12FA"/>
    <w:rsid w:val="003A13F2"/>
    <w:rsid w:val="003A2D54"/>
    <w:rsid w:val="003A5A6F"/>
    <w:rsid w:val="003A6AF5"/>
    <w:rsid w:val="003B083B"/>
    <w:rsid w:val="003B09DD"/>
    <w:rsid w:val="003B0F56"/>
    <w:rsid w:val="003B2FDC"/>
    <w:rsid w:val="003B5AB0"/>
    <w:rsid w:val="003B79AB"/>
    <w:rsid w:val="003C0851"/>
    <w:rsid w:val="003C16B6"/>
    <w:rsid w:val="003C2ED0"/>
    <w:rsid w:val="003C583C"/>
    <w:rsid w:val="003C5898"/>
    <w:rsid w:val="003C5A8C"/>
    <w:rsid w:val="003C77EE"/>
    <w:rsid w:val="003C7A0D"/>
    <w:rsid w:val="003D029D"/>
    <w:rsid w:val="003D06F1"/>
    <w:rsid w:val="003D2C44"/>
    <w:rsid w:val="003D4469"/>
    <w:rsid w:val="003D44F0"/>
    <w:rsid w:val="003D588F"/>
    <w:rsid w:val="003D65B0"/>
    <w:rsid w:val="003D69D8"/>
    <w:rsid w:val="003D6FFD"/>
    <w:rsid w:val="003D7C9D"/>
    <w:rsid w:val="003E2208"/>
    <w:rsid w:val="003E25AC"/>
    <w:rsid w:val="003E3366"/>
    <w:rsid w:val="003E3B38"/>
    <w:rsid w:val="003E573A"/>
    <w:rsid w:val="003E6EFB"/>
    <w:rsid w:val="003F1D04"/>
    <w:rsid w:val="003F2C47"/>
    <w:rsid w:val="003F4151"/>
    <w:rsid w:val="003F645F"/>
    <w:rsid w:val="003F75BB"/>
    <w:rsid w:val="003F7696"/>
    <w:rsid w:val="0040062A"/>
    <w:rsid w:val="00400A6B"/>
    <w:rsid w:val="00405BF6"/>
    <w:rsid w:val="00410EE8"/>
    <w:rsid w:val="00411A5E"/>
    <w:rsid w:val="00413343"/>
    <w:rsid w:val="00413850"/>
    <w:rsid w:val="00413F12"/>
    <w:rsid w:val="00414ADD"/>
    <w:rsid w:val="00414B93"/>
    <w:rsid w:val="004170AE"/>
    <w:rsid w:val="00417201"/>
    <w:rsid w:val="004174CB"/>
    <w:rsid w:val="00420D59"/>
    <w:rsid w:val="00420E01"/>
    <w:rsid w:val="00424D6E"/>
    <w:rsid w:val="004332FA"/>
    <w:rsid w:val="00434992"/>
    <w:rsid w:val="00435E12"/>
    <w:rsid w:val="004368E4"/>
    <w:rsid w:val="00436BF5"/>
    <w:rsid w:val="004378EC"/>
    <w:rsid w:val="00440932"/>
    <w:rsid w:val="004410B5"/>
    <w:rsid w:val="004422B8"/>
    <w:rsid w:val="00442A70"/>
    <w:rsid w:val="00446A53"/>
    <w:rsid w:val="00447CAF"/>
    <w:rsid w:val="00450284"/>
    <w:rsid w:val="00450709"/>
    <w:rsid w:val="004522B1"/>
    <w:rsid w:val="0045585A"/>
    <w:rsid w:val="004559B0"/>
    <w:rsid w:val="00456CF2"/>
    <w:rsid w:val="004641B9"/>
    <w:rsid w:val="004642A9"/>
    <w:rsid w:val="00464738"/>
    <w:rsid w:val="00464B9F"/>
    <w:rsid w:val="00466C77"/>
    <w:rsid w:val="0047364A"/>
    <w:rsid w:val="004747EA"/>
    <w:rsid w:val="00474D42"/>
    <w:rsid w:val="00474EFC"/>
    <w:rsid w:val="00475F31"/>
    <w:rsid w:val="00477C61"/>
    <w:rsid w:val="004819AA"/>
    <w:rsid w:val="00483EA4"/>
    <w:rsid w:val="00483EC3"/>
    <w:rsid w:val="00484D31"/>
    <w:rsid w:val="00485712"/>
    <w:rsid w:val="004863D0"/>
    <w:rsid w:val="00486605"/>
    <w:rsid w:val="00486F27"/>
    <w:rsid w:val="00490FBA"/>
    <w:rsid w:val="00491AEB"/>
    <w:rsid w:val="00491C9A"/>
    <w:rsid w:val="00492B75"/>
    <w:rsid w:val="004941B1"/>
    <w:rsid w:val="00494A58"/>
    <w:rsid w:val="00496E57"/>
    <w:rsid w:val="004975A8"/>
    <w:rsid w:val="004A041B"/>
    <w:rsid w:val="004A04DF"/>
    <w:rsid w:val="004A0CD0"/>
    <w:rsid w:val="004A528A"/>
    <w:rsid w:val="004A52C7"/>
    <w:rsid w:val="004A7D08"/>
    <w:rsid w:val="004A7E98"/>
    <w:rsid w:val="004B06CA"/>
    <w:rsid w:val="004B098B"/>
    <w:rsid w:val="004B486E"/>
    <w:rsid w:val="004B5375"/>
    <w:rsid w:val="004B636B"/>
    <w:rsid w:val="004C348F"/>
    <w:rsid w:val="004C73DC"/>
    <w:rsid w:val="004C78DE"/>
    <w:rsid w:val="004D0D50"/>
    <w:rsid w:val="004D568F"/>
    <w:rsid w:val="004D690A"/>
    <w:rsid w:val="004D69D9"/>
    <w:rsid w:val="004E01AA"/>
    <w:rsid w:val="004E158F"/>
    <w:rsid w:val="004E2CF1"/>
    <w:rsid w:val="004E5E2D"/>
    <w:rsid w:val="004E647A"/>
    <w:rsid w:val="004E7704"/>
    <w:rsid w:val="004F2F8F"/>
    <w:rsid w:val="004F4929"/>
    <w:rsid w:val="004F4D2E"/>
    <w:rsid w:val="004F5D45"/>
    <w:rsid w:val="0050073D"/>
    <w:rsid w:val="005024E4"/>
    <w:rsid w:val="00504CB1"/>
    <w:rsid w:val="00505E19"/>
    <w:rsid w:val="00506831"/>
    <w:rsid w:val="005078C4"/>
    <w:rsid w:val="00507FD5"/>
    <w:rsid w:val="00511566"/>
    <w:rsid w:val="00511F28"/>
    <w:rsid w:val="00514138"/>
    <w:rsid w:val="0051472E"/>
    <w:rsid w:val="00514A3B"/>
    <w:rsid w:val="00515A11"/>
    <w:rsid w:val="00516855"/>
    <w:rsid w:val="005202BB"/>
    <w:rsid w:val="005207C1"/>
    <w:rsid w:val="00520C5A"/>
    <w:rsid w:val="00522DC6"/>
    <w:rsid w:val="00523062"/>
    <w:rsid w:val="00523239"/>
    <w:rsid w:val="00523561"/>
    <w:rsid w:val="0052438A"/>
    <w:rsid w:val="00526804"/>
    <w:rsid w:val="0053066B"/>
    <w:rsid w:val="00530D4B"/>
    <w:rsid w:val="00530FA3"/>
    <w:rsid w:val="005322F3"/>
    <w:rsid w:val="005332E1"/>
    <w:rsid w:val="00533921"/>
    <w:rsid w:val="0053683F"/>
    <w:rsid w:val="00536D4B"/>
    <w:rsid w:val="00537395"/>
    <w:rsid w:val="005419C9"/>
    <w:rsid w:val="0054301E"/>
    <w:rsid w:val="00543561"/>
    <w:rsid w:val="00544154"/>
    <w:rsid w:val="00545C45"/>
    <w:rsid w:val="00546E23"/>
    <w:rsid w:val="005473E6"/>
    <w:rsid w:val="0055267E"/>
    <w:rsid w:val="005527F8"/>
    <w:rsid w:val="0055345D"/>
    <w:rsid w:val="005545B4"/>
    <w:rsid w:val="00554B1A"/>
    <w:rsid w:val="005550B9"/>
    <w:rsid w:val="005553C2"/>
    <w:rsid w:val="00555C16"/>
    <w:rsid w:val="00556F02"/>
    <w:rsid w:val="005570AD"/>
    <w:rsid w:val="005621BD"/>
    <w:rsid w:val="0056245C"/>
    <w:rsid w:val="00565A78"/>
    <w:rsid w:val="0056675B"/>
    <w:rsid w:val="00567FB1"/>
    <w:rsid w:val="00574D55"/>
    <w:rsid w:val="00575B31"/>
    <w:rsid w:val="00576203"/>
    <w:rsid w:val="0057623B"/>
    <w:rsid w:val="005815DA"/>
    <w:rsid w:val="00582586"/>
    <w:rsid w:val="0058422A"/>
    <w:rsid w:val="00584E43"/>
    <w:rsid w:val="00584EEE"/>
    <w:rsid w:val="00586C04"/>
    <w:rsid w:val="005932DA"/>
    <w:rsid w:val="0059796A"/>
    <w:rsid w:val="00597CF2"/>
    <w:rsid w:val="005A05C1"/>
    <w:rsid w:val="005A0CFE"/>
    <w:rsid w:val="005A1A88"/>
    <w:rsid w:val="005A5DC9"/>
    <w:rsid w:val="005A6A3B"/>
    <w:rsid w:val="005A6DBD"/>
    <w:rsid w:val="005A700D"/>
    <w:rsid w:val="005B5B09"/>
    <w:rsid w:val="005B6580"/>
    <w:rsid w:val="005B78CB"/>
    <w:rsid w:val="005B7CF5"/>
    <w:rsid w:val="005C2840"/>
    <w:rsid w:val="005C2BD4"/>
    <w:rsid w:val="005C2F2F"/>
    <w:rsid w:val="005C30CF"/>
    <w:rsid w:val="005C3188"/>
    <w:rsid w:val="005C4C93"/>
    <w:rsid w:val="005C669B"/>
    <w:rsid w:val="005C6BC9"/>
    <w:rsid w:val="005C7252"/>
    <w:rsid w:val="005C7E23"/>
    <w:rsid w:val="005D0DC9"/>
    <w:rsid w:val="005D180F"/>
    <w:rsid w:val="005D29F4"/>
    <w:rsid w:val="005D4C77"/>
    <w:rsid w:val="005D6212"/>
    <w:rsid w:val="005D6AB8"/>
    <w:rsid w:val="005E13F2"/>
    <w:rsid w:val="005E16A4"/>
    <w:rsid w:val="005E1DC6"/>
    <w:rsid w:val="005E2CF1"/>
    <w:rsid w:val="005E386B"/>
    <w:rsid w:val="005E38B6"/>
    <w:rsid w:val="005E4234"/>
    <w:rsid w:val="005E5707"/>
    <w:rsid w:val="005F17F8"/>
    <w:rsid w:val="005F25EC"/>
    <w:rsid w:val="005F2917"/>
    <w:rsid w:val="005F39D6"/>
    <w:rsid w:val="005F410F"/>
    <w:rsid w:val="005F4BA9"/>
    <w:rsid w:val="005F5029"/>
    <w:rsid w:val="005F5A24"/>
    <w:rsid w:val="005F7064"/>
    <w:rsid w:val="00602837"/>
    <w:rsid w:val="00603A2D"/>
    <w:rsid w:val="0060422F"/>
    <w:rsid w:val="0060459C"/>
    <w:rsid w:val="006116B4"/>
    <w:rsid w:val="00613B76"/>
    <w:rsid w:val="00616434"/>
    <w:rsid w:val="00620359"/>
    <w:rsid w:val="00623224"/>
    <w:rsid w:val="006245B0"/>
    <w:rsid w:val="00624748"/>
    <w:rsid w:val="00624BB2"/>
    <w:rsid w:val="006267D5"/>
    <w:rsid w:val="0062742E"/>
    <w:rsid w:val="00630B59"/>
    <w:rsid w:val="00630F1A"/>
    <w:rsid w:val="0063242A"/>
    <w:rsid w:val="00633D78"/>
    <w:rsid w:val="00635749"/>
    <w:rsid w:val="00644502"/>
    <w:rsid w:val="006463F2"/>
    <w:rsid w:val="00646F2E"/>
    <w:rsid w:val="006512DF"/>
    <w:rsid w:val="00651315"/>
    <w:rsid w:val="0065143C"/>
    <w:rsid w:val="00657689"/>
    <w:rsid w:val="00657F68"/>
    <w:rsid w:val="006603AA"/>
    <w:rsid w:val="0066180F"/>
    <w:rsid w:val="00661D95"/>
    <w:rsid w:val="0066262E"/>
    <w:rsid w:val="0066488E"/>
    <w:rsid w:val="00664F3E"/>
    <w:rsid w:val="00667EC8"/>
    <w:rsid w:val="0067006B"/>
    <w:rsid w:val="00670388"/>
    <w:rsid w:val="00670ABA"/>
    <w:rsid w:val="00670F36"/>
    <w:rsid w:val="006713EC"/>
    <w:rsid w:val="00672750"/>
    <w:rsid w:val="006727C4"/>
    <w:rsid w:val="00673992"/>
    <w:rsid w:val="00674549"/>
    <w:rsid w:val="00675507"/>
    <w:rsid w:val="00675F15"/>
    <w:rsid w:val="00676F28"/>
    <w:rsid w:val="00676FF7"/>
    <w:rsid w:val="00677502"/>
    <w:rsid w:val="00680BE3"/>
    <w:rsid w:val="006823AC"/>
    <w:rsid w:val="00683319"/>
    <w:rsid w:val="006850C3"/>
    <w:rsid w:val="006869E4"/>
    <w:rsid w:val="00686BA5"/>
    <w:rsid w:val="00686E86"/>
    <w:rsid w:val="00691157"/>
    <w:rsid w:val="00693077"/>
    <w:rsid w:val="00694962"/>
    <w:rsid w:val="006952F2"/>
    <w:rsid w:val="00697467"/>
    <w:rsid w:val="006977E1"/>
    <w:rsid w:val="006A0727"/>
    <w:rsid w:val="006A1076"/>
    <w:rsid w:val="006A1414"/>
    <w:rsid w:val="006A1A7E"/>
    <w:rsid w:val="006A2A18"/>
    <w:rsid w:val="006A332F"/>
    <w:rsid w:val="006A4A40"/>
    <w:rsid w:val="006A4AD4"/>
    <w:rsid w:val="006A5310"/>
    <w:rsid w:val="006B004B"/>
    <w:rsid w:val="006B25A5"/>
    <w:rsid w:val="006B39F5"/>
    <w:rsid w:val="006B3A24"/>
    <w:rsid w:val="006B3F1C"/>
    <w:rsid w:val="006B48F7"/>
    <w:rsid w:val="006B4ECE"/>
    <w:rsid w:val="006C0C0B"/>
    <w:rsid w:val="006C1919"/>
    <w:rsid w:val="006C36B9"/>
    <w:rsid w:val="006C385B"/>
    <w:rsid w:val="006C4726"/>
    <w:rsid w:val="006D0659"/>
    <w:rsid w:val="006D0AA3"/>
    <w:rsid w:val="006D0E9F"/>
    <w:rsid w:val="006D258B"/>
    <w:rsid w:val="006D5664"/>
    <w:rsid w:val="006D5D9C"/>
    <w:rsid w:val="006D732E"/>
    <w:rsid w:val="006E221B"/>
    <w:rsid w:val="006E299F"/>
    <w:rsid w:val="006E31E5"/>
    <w:rsid w:val="006E3733"/>
    <w:rsid w:val="006E7464"/>
    <w:rsid w:val="006F108F"/>
    <w:rsid w:val="006F1301"/>
    <w:rsid w:val="006F1974"/>
    <w:rsid w:val="006F1EAC"/>
    <w:rsid w:val="006F24C6"/>
    <w:rsid w:val="006F2DC6"/>
    <w:rsid w:val="006F3398"/>
    <w:rsid w:val="006F3A23"/>
    <w:rsid w:val="006F4597"/>
    <w:rsid w:val="0070113D"/>
    <w:rsid w:val="007011B5"/>
    <w:rsid w:val="00703331"/>
    <w:rsid w:val="00703448"/>
    <w:rsid w:val="0070435D"/>
    <w:rsid w:val="007044B1"/>
    <w:rsid w:val="007047B5"/>
    <w:rsid w:val="00704E9B"/>
    <w:rsid w:val="00705625"/>
    <w:rsid w:val="00706FBA"/>
    <w:rsid w:val="00711F2A"/>
    <w:rsid w:val="00713387"/>
    <w:rsid w:val="00714E4A"/>
    <w:rsid w:val="00715CE6"/>
    <w:rsid w:val="00715F04"/>
    <w:rsid w:val="00716113"/>
    <w:rsid w:val="007244FB"/>
    <w:rsid w:val="007248BD"/>
    <w:rsid w:val="00730A55"/>
    <w:rsid w:val="00732044"/>
    <w:rsid w:val="00732E68"/>
    <w:rsid w:val="00732F35"/>
    <w:rsid w:val="00735A6D"/>
    <w:rsid w:val="0073727F"/>
    <w:rsid w:val="00740380"/>
    <w:rsid w:val="00742170"/>
    <w:rsid w:val="007443B0"/>
    <w:rsid w:val="0074477E"/>
    <w:rsid w:val="00751192"/>
    <w:rsid w:val="0075160E"/>
    <w:rsid w:val="007529E0"/>
    <w:rsid w:val="00752AFC"/>
    <w:rsid w:val="00752DAE"/>
    <w:rsid w:val="00753128"/>
    <w:rsid w:val="007540E1"/>
    <w:rsid w:val="00755DBE"/>
    <w:rsid w:val="00756BAB"/>
    <w:rsid w:val="00757419"/>
    <w:rsid w:val="00757798"/>
    <w:rsid w:val="00760363"/>
    <w:rsid w:val="00761AD6"/>
    <w:rsid w:val="0076246B"/>
    <w:rsid w:val="00762A3E"/>
    <w:rsid w:val="00762A80"/>
    <w:rsid w:val="00762AA2"/>
    <w:rsid w:val="007634FF"/>
    <w:rsid w:val="00763F0D"/>
    <w:rsid w:val="00764162"/>
    <w:rsid w:val="007654D0"/>
    <w:rsid w:val="007708BB"/>
    <w:rsid w:val="00772250"/>
    <w:rsid w:val="0077397F"/>
    <w:rsid w:val="00774694"/>
    <w:rsid w:val="00775F58"/>
    <w:rsid w:val="007776CA"/>
    <w:rsid w:val="00777C54"/>
    <w:rsid w:val="00782AE1"/>
    <w:rsid w:val="00786BB7"/>
    <w:rsid w:val="00786CAD"/>
    <w:rsid w:val="00787F52"/>
    <w:rsid w:val="007959AE"/>
    <w:rsid w:val="0079753F"/>
    <w:rsid w:val="00797FEF"/>
    <w:rsid w:val="007A048D"/>
    <w:rsid w:val="007A0912"/>
    <w:rsid w:val="007A0D30"/>
    <w:rsid w:val="007A3F77"/>
    <w:rsid w:val="007A70AB"/>
    <w:rsid w:val="007B1084"/>
    <w:rsid w:val="007B10A1"/>
    <w:rsid w:val="007B172F"/>
    <w:rsid w:val="007B1A0F"/>
    <w:rsid w:val="007B21D6"/>
    <w:rsid w:val="007B2220"/>
    <w:rsid w:val="007B70B1"/>
    <w:rsid w:val="007B720A"/>
    <w:rsid w:val="007B743D"/>
    <w:rsid w:val="007C0CFD"/>
    <w:rsid w:val="007C17E3"/>
    <w:rsid w:val="007C3B48"/>
    <w:rsid w:val="007C4486"/>
    <w:rsid w:val="007C4F0B"/>
    <w:rsid w:val="007D1F8E"/>
    <w:rsid w:val="007D27B7"/>
    <w:rsid w:val="007D5926"/>
    <w:rsid w:val="007D7B84"/>
    <w:rsid w:val="007E0655"/>
    <w:rsid w:val="007E0C03"/>
    <w:rsid w:val="007E1AB8"/>
    <w:rsid w:val="007E2577"/>
    <w:rsid w:val="007E38A9"/>
    <w:rsid w:val="007E4EA8"/>
    <w:rsid w:val="007E5BF8"/>
    <w:rsid w:val="007F334E"/>
    <w:rsid w:val="007F366A"/>
    <w:rsid w:val="007F429A"/>
    <w:rsid w:val="007F4DC2"/>
    <w:rsid w:val="007F5539"/>
    <w:rsid w:val="007F608F"/>
    <w:rsid w:val="007F61AF"/>
    <w:rsid w:val="007F7B78"/>
    <w:rsid w:val="00800DE2"/>
    <w:rsid w:val="00805A3D"/>
    <w:rsid w:val="00805A5E"/>
    <w:rsid w:val="0080610F"/>
    <w:rsid w:val="00806722"/>
    <w:rsid w:val="00807B1E"/>
    <w:rsid w:val="00811B66"/>
    <w:rsid w:val="00815867"/>
    <w:rsid w:val="00815F3B"/>
    <w:rsid w:val="00817DE6"/>
    <w:rsid w:val="00821527"/>
    <w:rsid w:val="00821B86"/>
    <w:rsid w:val="00822C3C"/>
    <w:rsid w:val="00823242"/>
    <w:rsid w:val="00826191"/>
    <w:rsid w:val="008267FC"/>
    <w:rsid w:val="00826D23"/>
    <w:rsid w:val="008273B6"/>
    <w:rsid w:val="00830AF0"/>
    <w:rsid w:val="00835C1F"/>
    <w:rsid w:val="00835F4C"/>
    <w:rsid w:val="00835FFA"/>
    <w:rsid w:val="00837D63"/>
    <w:rsid w:val="0084232A"/>
    <w:rsid w:val="00842461"/>
    <w:rsid w:val="00843FEE"/>
    <w:rsid w:val="008523F3"/>
    <w:rsid w:val="0085283F"/>
    <w:rsid w:val="00853405"/>
    <w:rsid w:val="0085475C"/>
    <w:rsid w:val="00856009"/>
    <w:rsid w:val="00857507"/>
    <w:rsid w:val="00862BDC"/>
    <w:rsid w:val="0086484C"/>
    <w:rsid w:val="00867572"/>
    <w:rsid w:val="008727E5"/>
    <w:rsid w:val="00872C02"/>
    <w:rsid w:val="0087525A"/>
    <w:rsid w:val="008756ED"/>
    <w:rsid w:val="00875CD9"/>
    <w:rsid w:val="00881F39"/>
    <w:rsid w:val="00884E98"/>
    <w:rsid w:val="00885061"/>
    <w:rsid w:val="008853C1"/>
    <w:rsid w:val="00886534"/>
    <w:rsid w:val="008866A9"/>
    <w:rsid w:val="0088718B"/>
    <w:rsid w:val="00890D03"/>
    <w:rsid w:val="00890EAC"/>
    <w:rsid w:val="00891194"/>
    <w:rsid w:val="00891B0E"/>
    <w:rsid w:val="00891CF4"/>
    <w:rsid w:val="00892E7F"/>
    <w:rsid w:val="0089333E"/>
    <w:rsid w:val="0089366F"/>
    <w:rsid w:val="00894197"/>
    <w:rsid w:val="00896D28"/>
    <w:rsid w:val="008979E8"/>
    <w:rsid w:val="008A0FA4"/>
    <w:rsid w:val="008A1B83"/>
    <w:rsid w:val="008A2416"/>
    <w:rsid w:val="008A28DA"/>
    <w:rsid w:val="008A5223"/>
    <w:rsid w:val="008A5E50"/>
    <w:rsid w:val="008A63FC"/>
    <w:rsid w:val="008B0B87"/>
    <w:rsid w:val="008B0C31"/>
    <w:rsid w:val="008B2DC8"/>
    <w:rsid w:val="008B55DA"/>
    <w:rsid w:val="008B5FC1"/>
    <w:rsid w:val="008C1748"/>
    <w:rsid w:val="008C4730"/>
    <w:rsid w:val="008C5156"/>
    <w:rsid w:val="008C51A3"/>
    <w:rsid w:val="008C71F3"/>
    <w:rsid w:val="008D1FD8"/>
    <w:rsid w:val="008D3CCF"/>
    <w:rsid w:val="008D4DF2"/>
    <w:rsid w:val="008D50F2"/>
    <w:rsid w:val="008D6335"/>
    <w:rsid w:val="008D697E"/>
    <w:rsid w:val="008E129A"/>
    <w:rsid w:val="008E7E10"/>
    <w:rsid w:val="008F07E9"/>
    <w:rsid w:val="008F322F"/>
    <w:rsid w:val="008F4ADE"/>
    <w:rsid w:val="008F5A19"/>
    <w:rsid w:val="009010D0"/>
    <w:rsid w:val="0090270C"/>
    <w:rsid w:val="009046B2"/>
    <w:rsid w:val="00904CEB"/>
    <w:rsid w:val="00904FD6"/>
    <w:rsid w:val="009065C4"/>
    <w:rsid w:val="00911435"/>
    <w:rsid w:val="00912ADC"/>
    <w:rsid w:val="009139DD"/>
    <w:rsid w:val="009148F0"/>
    <w:rsid w:val="00914B28"/>
    <w:rsid w:val="00916D98"/>
    <w:rsid w:val="009174ED"/>
    <w:rsid w:val="00920732"/>
    <w:rsid w:val="009217FC"/>
    <w:rsid w:val="00922260"/>
    <w:rsid w:val="0092241C"/>
    <w:rsid w:val="00922678"/>
    <w:rsid w:val="009229DB"/>
    <w:rsid w:val="0092450F"/>
    <w:rsid w:val="0092680C"/>
    <w:rsid w:val="00932E68"/>
    <w:rsid w:val="00933EDE"/>
    <w:rsid w:val="0093451F"/>
    <w:rsid w:val="009345C7"/>
    <w:rsid w:val="009352BB"/>
    <w:rsid w:val="00935E62"/>
    <w:rsid w:val="009377CA"/>
    <w:rsid w:val="00937851"/>
    <w:rsid w:val="00940D94"/>
    <w:rsid w:val="00943286"/>
    <w:rsid w:val="00943C8C"/>
    <w:rsid w:val="00944D86"/>
    <w:rsid w:val="00950306"/>
    <w:rsid w:val="009508D0"/>
    <w:rsid w:val="00950EEA"/>
    <w:rsid w:val="009511CC"/>
    <w:rsid w:val="00951FB2"/>
    <w:rsid w:val="00952EFC"/>
    <w:rsid w:val="00957884"/>
    <w:rsid w:val="0095799D"/>
    <w:rsid w:val="00962635"/>
    <w:rsid w:val="00962993"/>
    <w:rsid w:val="009630A5"/>
    <w:rsid w:val="00963432"/>
    <w:rsid w:val="00963A31"/>
    <w:rsid w:val="009645FA"/>
    <w:rsid w:val="00965A32"/>
    <w:rsid w:val="00966708"/>
    <w:rsid w:val="009679BA"/>
    <w:rsid w:val="0097211C"/>
    <w:rsid w:val="00972EB7"/>
    <w:rsid w:val="00974A69"/>
    <w:rsid w:val="00976FC1"/>
    <w:rsid w:val="00983A3B"/>
    <w:rsid w:val="00983D6F"/>
    <w:rsid w:val="0099050E"/>
    <w:rsid w:val="009941B0"/>
    <w:rsid w:val="0099523F"/>
    <w:rsid w:val="00997BA3"/>
    <w:rsid w:val="009A245B"/>
    <w:rsid w:val="009A5095"/>
    <w:rsid w:val="009A540C"/>
    <w:rsid w:val="009B032D"/>
    <w:rsid w:val="009B04BE"/>
    <w:rsid w:val="009B1026"/>
    <w:rsid w:val="009B1427"/>
    <w:rsid w:val="009B142A"/>
    <w:rsid w:val="009B1DFB"/>
    <w:rsid w:val="009B2167"/>
    <w:rsid w:val="009B216F"/>
    <w:rsid w:val="009B39D6"/>
    <w:rsid w:val="009B555C"/>
    <w:rsid w:val="009B6197"/>
    <w:rsid w:val="009B6AF7"/>
    <w:rsid w:val="009B6BE4"/>
    <w:rsid w:val="009B6E77"/>
    <w:rsid w:val="009C2091"/>
    <w:rsid w:val="009C26A6"/>
    <w:rsid w:val="009C3F15"/>
    <w:rsid w:val="009C7145"/>
    <w:rsid w:val="009D4FF2"/>
    <w:rsid w:val="009D7322"/>
    <w:rsid w:val="009E082A"/>
    <w:rsid w:val="009E228E"/>
    <w:rsid w:val="009E247A"/>
    <w:rsid w:val="009E2B97"/>
    <w:rsid w:val="009E2FB6"/>
    <w:rsid w:val="009E3DC5"/>
    <w:rsid w:val="009E6470"/>
    <w:rsid w:val="009E6AFB"/>
    <w:rsid w:val="009E7712"/>
    <w:rsid w:val="009F0AF9"/>
    <w:rsid w:val="009F2BDA"/>
    <w:rsid w:val="009F3862"/>
    <w:rsid w:val="009F39B8"/>
    <w:rsid w:val="009F3F09"/>
    <w:rsid w:val="009F6441"/>
    <w:rsid w:val="009F7543"/>
    <w:rsid w:val="00A01563"/>
    <w:rsid w:val="00A0269C"/>
    <w:rsid w:val="00A03782"/>
    <w:rsid w:val="00A03C6B"/>
    <w:rsid w:val="00A043E4"/>
    <w:rsid w:val="00A0538B"/>
    <w:rsid w:val="00A06010"/>
    <w:rsid w:val="00A107B6"/>
    <w:rsid w:val="00A11FAD"/>
    <w:rsid w:val="00A128CC"/>
    <w:rsid w:val="00A12FE1"/>
    <w:rsid w:val="00A132A8"/>
    <w:rsid w:val="00A16463"/>
    <w:rsid w:val="00A20727"/>
    <w:rsid w:val="00A20F2D"/>
    <w:rsid w:val="00A21202"/>
    <w:rsid w:val="00A244E6"/>
    <w:rsid w:val="00A3363B"/>
    <w:rsid w:val="00A34257"/>
    <w:rsid w:val="00A35AE9"/>
    <w:rsid w:val="00A37FE2"/>
    <w:rsid w:val="00A42A87"/>
    <w:rsid w:val="00A42F4C"/>
    <w:rsid w:val="00A45C1D"/>
    <w:rsid w:val="00A46215"/>
    <w:rsid w:val="00A55D6C"/>
    <w:rsid w:val="00A6069D"/>
    <w:rsid w:val="00A618F9"/>
    <w:rsid w:val="00A62860"/>
    <w:rsid w:val="00A63030"/>
    <w:rsid w:val="00A66D10"/>
    <w:rsid w:val="00A673DD"/>
    <w:rsid w:val="00A67D59"/>
    <w:rsid w:val="00A73E89"/>
    <w:rsid w:val="00A76E51"/>
    <w:rsid w:val="00A7707F"/>
    <w:rsid w:val="00A77472"/>
    <w:rsid w:val="00A8177D"/>
    <w:rsid w:val="00A833C6"/>
    <w:rsid w:val="00A851C5"/>
    <w:rsid w:val="00A855D7"/>
    <w:rsid w:val="00A85603"/>
    <w:rsid w:val="00A9289D"/>
    <w:rsid w:val="00A93738"/>
    <w:rsid w:val="00A939CC"/>
    <w:rsid w:val="00A95D13"/>
    <w:rsid w:val="00A96805"/>
    <w:rsid w:val="00AA455C"/>
    <w:rsid w:val="00AA7A1A"/>
    <w:rsid w:val="00AB012C"/>
    <w:rsid w:val="00AB1663"/>
    <w:rsid w:val="00AB4AD3"/>
    <w:rsid w:val="00AB5581"/>
    <w:rsid w:val="00AC0C84"/>
    <w:rsid w:val="00AC1C21"/>
    <w:rsid w:val="00AC2990"/>
    <w:rsid w:val="00AC2D54"/>
    <w:rsid w:val="00AC50ED"/>
    <w:rsid w:val="00AC553D"/>
    <w:rsid w:val="00AD1251"/>
    <w:rsid w:val="00AD3D96"/>
    <w:rsid w:val="00AD6253"/>
    <w:rsid w:val="00AD67CF"/>
    <w:rsid w:val="00AD7821"/>
    <w:rsid w:val="00AD79F7"/>
    <w:rsid w:val="00AE333E"/>
    <w:rsid w:val="00AE4A4A"/>
    <w:rsid w:val="00AF0C3F"/>
    <w:rsid w:val="00AF4584"/>
    <w:rsid w:val="00AF4908"/>
    <w:rsid w:val="00AF5DA1"/>
    <w:rsid w:val="00AF6A8D"/>
    <w:rsid w:val="00AF7395"/>
    <w:rsid w:val="00AF7531"/>
    <w:rsid w:val="00B02D12"/>
    <w:rsid w:val="00B032F7"/>
    <w:rsid w:val="00B03687"/>
    <w:rsid w:val="00B06804"/>
    <w:rsid w:val="00B06913"/>
    <w:rsid w:val="00B074DC"/>
    <w:rsid w:val="00B10086"/>
    <w:rsid w:val="00B1018A"/>
    <w:rsid w:val="00B11F55"/>
    <w:rsid w:val="00B1253E"/>
    <w:rsid w:val="00B142B4"/>
    <w:rsid w:val="00B16291"/>
    <w:rsid w:val="00B17795"/>
    <w:rsid w:val="00B20A67"/>
    <w:rsid w:val="00B23353"/>
    <w:rsid w:val="00B257AB"/>
    <w:rsid w:val="00B258D7"/>
    <w:rsid w:val="00B25AFC"/>
    <w:rsid w:val="00B30ADD"/>
    <w:rsid w:val="00B3118C"/>
    <w:rsid w:val="00B33680"/>
    <w:rsid w:val="00B33AE2"/>
    <w:rsid w:val="00B3578A"/>
    <w:rsid w:val="00B36698"/>
    <w:rsid w:val="00B37009"/>
    <w:rsid w:val="00B41837"/>
    <w:rsid w:val="00B420BB"/>
    <w:rsid w:val="00B43115"/>
    <w:rsid w:val="00B4533A"/>
    <w:rsid w:val="00B4564E"/>
    <w:rsid w:val="00B46066"/>
    <w:rsid w:val="00B464BC"/>
    <w:rsid w:val="00B5084B"/>
    <w:rsid w:val="00B50BF3"/>
    <w:rsid w:val="00B50CF2"/>
    <w:rsid w:val="00B51194"/>
    <w:rsid w:val="00B51C10"/>
    <w:rsid w:val="00B525E5"/>
    <w:rsid w:val="00B5385A"/>
    <w:rsid w:val="00B53A02"/>
    <w:rsid w:val="00B56507"/>
    <w:rsid w:val="00B568E3"/>
    <w:rsid w:val="00B5704B"/>
    <w:rsid w:val="00B61887"/>
    <w:rsid w:val="00B61938"/>
    <w:rsid w:val="00B62730"/>
    <w:rsid w:val="00B62DE9"/>
    <w:rsid w:val="00B63190"/>
    <w:rsid w:val="00B6538D"/>
    <w:rsid w:val="00B70493"/>
    <w:rsid w:val="00B7090C"/>
    <w:rsid w:val="00B71A93"/>
    <w:rsid w:val="00B7376E"/>
    <w:rsid w:val="00B73A56"/>
    <w:rsid w:val="00B766D1"/>
    <w:rsid w:val="00B77625"/>
    <w:rsid w:val="00B82B45"/>
    <w:rsid w:val="00B8669E"/>
    <w:rsid w:val="00B91A4F"/>
    <w:rsid w:val="00B9231D"/>
    <w:rsid w:val="00B96FF6"/>
    <w:rsid w:val="00BA0182"/>
    <w:rsid w:val="00BA0885"/>
    <w:rsid w:val="00BA508B"/>
    <w:rsid w:val="00BA51D7"/>
    <w:rsid w:val="00BA6CE7"/>
    <w:rsid w:val="00BA70FE"/>
    <w:rsid w:val="00BA736A"/>
    <w:rsid w:val="00BA75EA"/>
    <w:rsid w:val="00BA7C71"/>
    <w:rsid w:val="00BB1F86"/>
    <w:rsid w:val="00BB397C"/>
    <w:rsid w:val="00BB48BD"/>
    <w:rsid w:val="00BC05A6"/>
    <w:rsid w:val="00BC0AC8"/>
    <w:rsid w:val="00BC0EE9"/>
    <w:rsid w:val="00BC4E69"/>
    <w:rsid w:val="00BC547B"/>
    <w:rsid w:val="00BC6205"/>
    <w:rsid w:val="00BC74BC"/>
    <w:rsid w:val="00BC7AB6"/>
    <w:rsid w:val="00BD1441"/>
    <w:rsid w:val="00BD2C07"/>
    <w:rsid w:val="00BD30FD"/>
    <w:rsid w:val="00BE0EF7"/>
    <w:rsid w:val="00BE29FF"/>
    <w:rsid w:val="00BE5158"/>
    <w:rsid w:val="00BE785E"/>
    <w:rsid w:val="00BE7FD9"/>
    <w:rsid w:val="00BF0757"/>
    <w:rsid w:val="00BF0EA4"/>
    <w:rsid w:val="00BF12C1"/>
    <w:rsid w:val="00BF197D"/>
    <w:rsid w:val="00BF2802"/>
    <w:rsid w:val="00BF35D5"/>
    <w:rsid w:val="00BF36AC"/>
    <w:rsid w:val="00BF4FED"/>
    <w:rsid w:val="00BF7D8D"/>
    <w:rsid w:val="00C01254"/>
    <w:rsid w:val="00C027C8"/>
    <w:rsid w:val="00C02B1F"/>
    <w:rsid w:val="00C04953"/>
    <w:rsid w:val="00C0514A"/>
    <w:rsid w:val="00C07B37"/>
    <w:rsid w:val="00C07F46"/>
    <w:rsid w:val="00C1010C"/>
    <w:rsid w:val="00C10954"/>
    <w:rsid w:val="00C116CE"/>
    <w:rsid w:val="00C12261"/>
    <w:rsid w:val="00C13104"/>
    <w:rsid w:val="00C1472D"/>
    <w:rsid w:val="00C14D82"/>
    <w:rsid w:val="00C15093"/>
    <w:rsid w:val="00C16415"/>
    <w:rsid w:val="00C17860"/>
    <w:rsid w:val="00C17D75"/>
    <w:rsid w:val="00C23C6C"/>
    <w:rsid w:val="00C25196"/>
    <w:rsid w:val="00C26568"/>
    <w:rsid w:val="00C27466"/>
    <w:rsid w:val="00C309C0"/>
    <w:rsid w:val="00C30FD6"/>
    <w:rsid w:val="00C31420"/>
    <w:rsid w:val="00C33A23"/>
    <w:rsid w:val="00C36DB0"/>
    <w:rsid w:val="00C37919"/>
    <w:rsid w:val="00C412B1"/>
    <w:rsid w:val="00C453D3"/>
    <w:rsid w:val="00C472FA"/>
    <w:rsid w:val="00C476ED"/>
    <w:rsid w:val="00C47CE1"/>
    <w:rsid w:val="00C5231E"/>
    <w:rsid w:val="00C5381E"/>
    <w:rsid w:val="00C65162"/>
    <w:rsid w:val="00C655E3"/>
    <w:rsid w:val="00C66AEB"/>
    <w:rsid w:val="00C67962"/>
    <w:rsid w:val="00C67E03"/>
    <w:rsid w:val="00C71115"/>
    <w:rsid w:val="00C73422"/>
    <w:rsid w:val="00C73584"/>
    <w:rsid w:val="00C74200"/>
    <w:rsid w:val="00C74A7B"/>
    <w:rsid w:val="00C74BBF"/>
    <w:rsid w:val="00C74EB8"/>
    <w:rsid w:val="00C76244"/>
    <w:rsid w:val="00C77136"/>
    <w:rsid w:val="00C80116"/>
    <w:rsid w:val="00C80708"/>
    <w:rsid w:val="00C80B4E"/>
    <w:rsid w:val="00C83BCC"/>
    <w:rsid w:val="00C85979"/>
    <w:rsid w:val="00C864CB"/>
    <w:rsid w:val="00C865F0"/>
    <w:rsid w:val="00C86F8A"/>
    <w:rsid w:val="00C870F7"/>
    <w:rsid w:val="00C918A9"/>
    <w:rsid w:val="00C91975"/>
    <w:rsid w:val="00C91BCA"/>
    <w:rsid w:val="00C91C7D"/>
    <w:rsid w:val="00C93133"/>
    <w:rsid w:val="00C93384"/>
    <w:rsid w:val="00C95921"/>
    <w:rsid w:val="00C96616"/>
    <w:rsid w:val="00CA109D"/>
    <w:rsid w:val="00CA2E49"/>
    <w:rsid w:val="00CA3569"/>
    <w:rsid w:val="00CA4544"/>
    <w:rsid w:val="00CA6466"/>
    <w:rsid w:val="00CB02D4"/>
    <w:rsid w:val="00CB2CDC"/>
    <w:rsid w:val="00CB3493"/>
    <w:rsid w:val="00CB4041"/>
    <w:rsid w:val="00CB5CDD"/>
    <w:rsid w:val="00CB5F35"/>
    <w:rsid w:val="00CC0A80"/>
    <w:rsid w:val="00CC1650"/>
    <w:rsid w:val="00CC272B"/>
    <w:rsid w:val="00CC3085"/>
    <w:rsid w:val="00CC311A"/>
    <w:rsid w:val="00CC3CC8"/>
    <w:rsid w:val="00CC47BD"/>
    <w:rsid w:val="00CC4CAF"/>
    <w:rsid w:val="00CC52FE"/>
    <w:rsid w:val="00CC54D7"/>
    <w:rsid w:val="00CC5B99"/>
    <w:rsid w:val="00CD06C5"/>
    <w:rsid w:val="00CD2289"/>
    <w:rsid w:val="00CD4632"/>
    <w:rsid w:val="00CD653E"/>
    <w:rsid w:val="00CD6C5F"/>
    <w:rsid w:val="00CE08A0"/>
    <w:rsid w:val="00CE2187"/>
    <w:rsid w:val="00CE3708"/>
    <w:rsid w:val="00CE3B09"/>
    <w:rsid w:val="00CE4B18"/>
    <w:rsid w:val="00CE7F63"/>
    <w:rsid w:val="00CF1E25"/>
    <w:rsid w:val="00CF3906"/>
    <w:rsid w:val="00CF391F"/>
    <w:rsid w:val="00CF659C"/>
    <w:rsid w:val="00CF66D4"/>
    <w:rsid w:val="00CF6BE8"/>
    <w:rsid w:val="00CF7824"/>
    <w:rsid w:val="00CF7B56"/>
    <w:rsid w:val="00D038E3"/>
    <w:rsid w:val="00D0398E"/>
    <w:rsid w:val="00D04137"/>
    <w:rsid w:val="00D05F05"/>
    <w:rsid w:val="00D103B5"/>
    <w:rsid w:val="00D10840"/>
    <w:rsid w:val="00D11742"/>
    <w:rsid w:val="00D13284"/>
    <w:rsid w:val="00D13580"/>
    <w:rsid w:val="00D13E76"/>
    <w:rsid w:val="00D16C21"/>
    <w:rsid w:val="00D16DF5"/>
    <w:rsid w:val="00D17B4C"/>
    <w:rsid w:val="00D20765"/>
    <w:rsid w:val="00D214FA"/>
    <w:rsid w:val="00D23169"/>
    <w:rsid w:val="00D2483A"/>
    <w:rsid w:val="00D24AC2"/>
    <w:rsid w:val="00D25814"/>
    <w:rsid w:val="00D270C2"/>
    <w:rsid w:val="00D32208"/>
    <w:rsid w:val="00D3424E"/>
    <w:rsid w:val="00D34406"/>
    <w:rsid w:val="00D40E01"/>
    <w:rsid w:val="00D41117"/>
    <w:rsid w:val="00D41BC9"/>
    <w:rsid w:val="00D434CB"/>
    <w:rsid w:val="00D44D74"/>
    <w:rsid w:val="00D4560F"/>
    <w:rsid w:val="00D45907"/>
    <w:rsid w:val="00D474DD"/>
    <w:rsid w:val="00D50EF9"/>
    <w:rsid w:val="00D51526"/>
    <w:rsid w:val="00D524AC"/>
    <w:rsid w:val="00D52CD5"/>
    <w:rsid w:val="00D55596"/>
    <w:rsid w:val="00D55E17"/>
    <w:rsid w:val="00D620C6"/>
    <w:rsid w:val="00D63F0F"/>
    <w:rsid w:val="00D63FE3"/>
    <w:rsid w:val="00D6444E"/>
    <w:rsid w:val="00D65DDF"/>
    <w:rsid w:val="00D66141"/>
    <w:rsid w:val="00D66464"/>
    <w:rsid w:val="00D72431"/>
    <w:rsid w:val="00D7704B"/>
    <w:rsid w:val="00D77D14"/>
    <w:rsid w:val="00D8185A"/>
    <w:rsid w:val="00D819F2"/>
    <w:rsid w:val="00D82045"/>
    <w:rsid w:val="00D82D79"/>
    <w:rsid w:val="00D82D7B"/>
    <w:rsid w:val="00D87E4E"/>
    <w:rsid w:val="00D906EB"/>
    <w:rsid w:val="00D91DF7"/>
    <w:rsid w:val="00D92A33"/>
    <w:rsid w:val="00D93160"/>
    <w:rsid w:val="00D94F78"/>
    <w:rsid w:val="00D956A9"/>
    <w:rsid w:val="00DA1C2F"/>
    <w:rsid w:val="00DA56B1"/>
    <w:rsid w:val="00DA6034"/>
    <w:rsid w:val="00DA7687"/>
    <w:rsid w:val="00DB53FA"/>
    <w:rsid w:val="00DB7B64"/>
    <w:rsid w:val="00DC3983"/>
    <w:rsid w:val="00DC41D6"/>
    <w:rsid w:val="00DC461C"/>
    <w:rsid w:val="00DC4FA6"/>
    <w:rsid w:val="00DC61D4"/>
    <w:rsid w:val="00DC7614"/>
    <w:rsid w:val="00DC7EBA"/>
    <w:rsid w:val="00DD1681"/>
    <w:rsid w:val="00DD54BC"/>
    <w:rsid w:val="00DD72F5"/>
    <w:rsid w:val="00DD7C6C"/>
    <w:rsid w:val="00DE06A1"/>
    <w:rsid w:val="00DE1886"/>
    <w:rsid w:val="00DE2B06"/>
    <w:rsid w:val="00DE32E8"/>
    <w:rsid w:val="00DE50BA"/>
    <w:rsid w:val="00DE60D6"/>
    <w:rsid w:val="00DE6EEB"/>
    <w:rsid w:val="00DE75C6"/>
    <w:rsid w:val="00DF0899"/>
    <w:rsid w:val="00DF1187"/>
    <w:rsid w:val="00DF1C32"/>
    <w:rsid w:val="00DF2170"/>
    <w:rsid w:val="00DF276A"/>
    <w:rsid w:val="00DF3387"/>
    <w:rsid w:val="00DF403D"/>
    <w:rsid w:val="00DF6C29"/>
    <w:rsid w:val="00DF713C"/>
    <w:rsid w:val="00DF78AE"/>
    <w:rsid w:val="00E00B5C"/>
    <w:rsid w:val="00E047CB"/>
    <w:rsid w:val="00E0518B"/>
    <w:rsid w:val="00E05538"/>
    <w:rsid w:val="00E06F7D"/>
    <w:rsid w:val="00E0780E"/>
    <w:rsid w:val="00E078E2"/>
    <w:rsid w:val="00E07CBC"/>
    <w:rsid w:val="00E12AC1"/>
    <w:rsid w:val="00E1321F"/>
    <w:rsid w:val="00E163E3"/>
    <w:rsid w:val="00E17D74"/>
    <w:rsid w:val="00E26593"/>
    <w:rsid w:val="00E350DE"/>
    <w:rsid w:val="00E37A5E"/>
    <w:rsid w:val="00E40750"/>
    <w:rsid w:val="00E41360"/>
    <w:rsid w:val="00E433AA"/>
    <w:rsid w:val="00E442AC"/>
    <w:rsid w:val="00E4477E"/>
    <w:rsid w:val="00E51CB4"/>
    <w:rsid w:val="00E53B6A"/>
    <w:rsid w:val="00E574BC"/>
    <w:rsid w:val="00E57685"/>
    <w:rsid w:val="00E61769"/>
    <w:rsid w:val="00E61801"/>
    <w:rsid w:val="00E61E5E"/>
    <w:rsid w:val="00E62111"/>
    <w:rsid w:val="00E64775"/>
    <w:rsid w:val="00E705E4"/>
    <w:rsid w:val="00E71C68"/>
    <w:rsid w:val="00E72F65"/>
    <w:rsid w:val="00E738B0"/>
    <w:rsid w:val="00E7483D"/>
    <w:rsid w:val="00E74CFF"/>
    <w:rsid w:val="00E75051"/>
    <w:rsid w:val="00E75CB0"/>
    <w:rsid w:val="00E8288B"/>
    <w:rsid w:val="00E8320F"/>
    <w:rsid w:val="00E837D2"/>
    <w:rsid w:val="00E8393F"/>
    <w:rsid w:val="00E86E9A"/>
    <w:rsid w:val="00E90366"/>
    <w:rsid w:val="00E9454D"/>
    <w:rsid w:val="00E95930"/>
    <w:rsid w:val="00E9692B"/>
    <w:rsid w:val="00E970D6"/>
    <w:rsid w:val="00E972ED"/>
    <w:rsid w:val="00E978A1"/>
    <w:rsid w:val="00E97EAF"/>
    <w:rsid w:val="00EA1FC6"/>
    <w:rsid w:val="00EA35D9"/>
    <w:rsid w:val="00EA5643"/>
    <w:rsid w:val="00EB38CF"/>
    <w:rsid w:val="00EB39F4"/>
    <w:rsid w:val="00EB5A56"/>
    <w:rsid w:val="00EC0507"/>
    <w:rsid w:val="00EC0DB6"/>
    <w:rsid w:val="00EC11E8"/>
    <w:rsid w:val="00EC3D4F"/>
    <w:rsid w:val="00EC41F6"/>
    <w:rsid w:val="00EC4E28"/>
    <w:rsid w:val="00EC54E9"/>
    <w:rsid w:val="00EC626A"/>
    <w:rsid w:val="00EC7EE1"/>
    <w:rsid w:val="00ED2295"/>
    <w:rsid w:val="00ED2D32"/>
    <w:rsid w:val="00ED4657"/>
    <w:rsid w:val="00ED522F"/>
    <w:rsid w:val="00ED5734"/>
    <w:rsid w:val="00ED5C2F"/>
    <w:rsid w:val="00ED6838"/>
    <w:rsid w:val="00ED77F2"/>
    <w:rsid w:val="00ED7D76"/>
    <w:rsid w:val="00EE068A"/>
    <w:rsid w:val="00EE153B"/>
    <w:rsid w:val="00EE1CBA"/>
    <w:rsid w:val="00EE2236"/>
    <w:rsid w:val="00EE26F6"/>
    <w:rsid w:val="00EE3378"/>
    <w:rsid w:val="00EE5CFD"/>
    <w:rsid w:val="00EF1E60"/>
    <w:rsid w:val="00EF405E"/>
    <w:rsid w:val="00EF4A7A"/>
    <w:rsid w:val="00EF6B96"/>
    <w:rsid w:val="00EF6C25"/>
    <w:rsid w:val="00EF7791"/>
    <w:rsid w:val="00F0051F"/>
    <w:rsid w:val="00F0085C"/>
    <w:rsid w:val="00F01173"/>
    <w:rsid w:val="00F0148A"/>
    <w:rsid w:val="00F0682E"/>
    <w:rsid w:val="00F07245"/>
    <w:rsid w:val="00F07739"/>
    <w:rsid w:val="00F149A5"/>
    <w:rsid w:val="00F1688F"/>
    <w:rsid w:val="00F21426"/>
    <w:rsid w:val="00F22978"/>
    <w:rsid w:val="00F22A39"/>
    <w:rsid w:val="00F233DA"/>
    <w:rsid w:val="00F23F74"/>
    <w:rsid w:val="00F2431F"/>
    <w:rsid w:val="00F26E74"/>
    <w:rsid w:val="00F31670"/>
    <w:rsid w:val="00F31976"/>
    <w:rsid w:val="00F321AD"/>
    <w:rsid w:val="00F33E78"/>
    <w:rsid w:val="00F34302"/>
    <w:rsid w:val="00F35FF1"/>
    <w:rsid w:val="00F36901"/>
    <w:rsid w:val="00F378BB"/>
    <w:rsid w:val="00F41E3F"/>
    <w:rsid w:val="00F428B2"/>
    <w:rsid w:val="00F42AD1"/>
    <w:rsid w:val="00F42E3E"/>
    <w:rsid w:val="00F43F9E"/>
    <w:rsid w:val="00F443EE"/>
    <w:rsid w:val="00F44BB9"/>
    <w:rsid w:val="00F455CF"/>
    <w:rsid w:val="00F46654"/>
    <w:rsid w:val="00F47D1C"/>
    <w:rsid w:val="00F52A98"/>
    <w:rsid w:val="00F5362A"/>
    <w:rsid w:val="00F53A29"/>
    <w:rsid w:val="00F544F3"/>
    <w:rsid w:val="00F54890"/>
    <w:rsid w:val="00F5655C"/>
    <w:rsid w:val="00F56823"/>
    <w:rsid w:val="00F57A2E"/>
    <w:rsid w:val="00F61F59"/>
    <w:rsid w:val="00F626C1"/>
    <w:rsid w:val="00F65C16"/>
    <w:rsid w:val="00F6657C"/>
    <w:rsid w:val="00F667D4"/>
    <w:rsid w:val="00F706CD"/>
    <w:rsid w:val="00F70A83"/>
    <w:rsid w:val="00F716E5"/>
    <w:rsid w:val="00F740E1"/>
    <w:rsid w:val="00F759E2"/>
    <w:rsid w:val="00F76B37"/>
    <w:rsid w:val="00F77C2C"/>
    <w:rsid w:val="00F81842"/>
    <w:rsid w:val="00F82DAA"/>
    <w:rsid w:val="00F87032"/>
    <w:rsid w:val="00F91496"/>
    <w:rsid w:val="00F91F48"/>
    <w:rsid w:val="00F92552"/>
    <w:rsid w:val="00F93017"/>
    <w:rsid w:val="00F96FD4"/>
    <w:rsid w:val="00FA0402"/>
    <w:rsid w:val="00FA267B"/>
    <w:rsid w:val="00FA51AC"/>
    <w:rsid w:val="00FA5576"/>
    <w:rsid w:val="00FA6493"/>
    <w:rsid w:val="00FA6F26"/>
    <w:rsid w:val="00FA6FBC"/>
    <w:rsid w:val="00FB18F3"/>
    <w:rsid w:val="00FB1CFB"/>
    <w:rsid w:val="00FB3263"/>
    <w:rsid w:val="00FB3D0D"/>
    <w:rsid w:val="00FB4C87"/>
    <w:rsid w:val="00FB4E91"/>
    <w:rsid w:val="00FB60C2"/>
    <w:rsid w:val="00FB6495"/>
    <w:rsid w:val="00FB7196"/>
    <w:rsid w:val="00FB7E5C"/>
    <w:rsid w:val="00FC08E3"/>
    <w:rsid w:val="00FC0BAE"/>
    <w:rsid w:val="00FC143A"/>
    <w:rsid w:val="00FC5612"/>
    <w:rsid w:val="00FC5E36"/>
    <w:rsid w:val="00FC6AB0"/>
    <w:rsid w:val="00FC7CA2"/>
    <w:rsid w:val="00FD2EBC"/>
    <w:rsid w:val="00FD31F1"/>
    <w:rsid w:val="00FD40E3"/>
    <w:rsid w:val="00FD4172"/>
    <w:rsid w:val="00FD4B32"/>
    <w:rsid w:val="00FD4E1D"/>
    <w:rsid w:val="00FD56E6"/>
    <w:rsid w:val="00FD571D"/>
    <w:rsid w:val="00FD678F"/>
    <w:rsid w:val="00FD7498"/>
    <w:rsid w:val="00FE02E6"/>
    <w:rsid w:val="00FE22B5"/>
    <w:rsid w:val="00FE3365"/>
    <w:rsid w:val="00FE41CB"/>
    <w:rsid w:val="00FF156F"/>
    <w:rsid w:val="00FF1F2A"/>
    <w:rsid w:val="00FF289F"/>
    <w:rsid w:val="00FF2B46"/>
    <w:rsid w:val="00FF369E"/>
    <w:rsid w:val="00FF3AF8"/>
    <w:rsid w:val="00FF4478"/>
    <w:rsid w:val="00FF48DE"/>
    <w:rsid w:val="00FF6398"/>
    <w:rsid w:val="00FF6D48"/>
    <w:rsid w:val="23DBAB0A"/>
    <w:rsid w:val="3C2125D6"/>
    <w:rsid w:val="455C6666"/>
    <w:rsid w:val="45F7C1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1FF9A"/>
  <w15:docId w15:val="{87463DF6-B199-449F-8C46-28514D7A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44BB9"/>
    <w:pPr>
      <w:spacing w:before="120" w:after="120" w:line="240" w:lineRule="auto"/>
      <w:contextualSpacing/>
    </w:pPr>
    <w:rPr>
      <w:rFonts w:ascii="Arial" w:hAnsi="Arial"/>
    </w:rPr>
  </w:style>
  <w:style w:type="paragraph" w:styleId="Heading1">
    <w:name w:val="heading 1"/>
    <w:basedOn w:val="Normal"/>
    <w:next w:val="Normal"/>
    <w:link w:val="Heading1Char"/>
    <w:uiPriority w:val="9"/>
    <w:qFormat/>
    <w:rsid w:val="00B11F55"/>
    <w:pPr>
      <w:keepNext/>
      <w:keepLines/>
      <w:spacing w:before="240" w:after="240"/>
      <w:outlineLvl w:val="0"/>
    </w:pPr>
    <w:rPr>
      <w:rFonts w:eastAsiaTheme="majorEastAsia" w:cstheme="majorBidi"/>
      <w:bCs/>
      <w:color w:val="00ADDA"/>
      <w:sz w:val="40"/>
      <w:szCs w:val="28"/>
    </w:rPr>
  </w:style>
  <w:style w:type="paragraph" w:styleId="Heading2">
    <w:name w:val="heading 2"/>
    <w:basedOn w:val="Normal"/>
    <w:next w:val="Normal"/>
    <w:link w:val="Heading2Char"/>
    <w:uiPriority w:val="9"/>
    <w:unhideWhenUsed/>
    <w:qFormat/>
    <w:rsid w:val="00B11F55"/>
    <w:pPr>
      <w:keepNext/>
      <w:keepLines/>
      <w:spacing w:before="240" w:after="240"/>
      <w:outlineLvl w:val="1"/>
    </w:pPr>
    <w:rPr>
      <w:rFonts w:eastAsiaTheme="majorEastAsia" w:cstheme="majorBidi"/>
      <w:bCs/>
      <w:color w:val="00ADDA"/>
      <w:sz w:val="36"/>
      <w:szCs w:val="26"/>
    </w:rPr>
  </w:style>
  <w:style w:type="paragraph" w:styleId="Heading3">
    <w:name w:val="heading 3"/>
    <w:basedOn w:val="Normal"/>
    <w:next w:val="Normal"/>
    <w:link w:val="Heading3Char"/>
    <w:uiPriority w:val="9"/>
    <w:unhideWhenUsed/>
    <w:qFormat/>
    <w:rsid w:val="00B11F55"/>
    <w:pPr>
      <w:keepNext/>
      <w:keepLines/>
      <w:spacing w:before="240"/>
      <w:outlineLvl w:val="2"/>
    </w:pPr>
    <w:rPr>
      <w:rFonts w:eastAsiaTheme="majorEastAsia" w:cstheme="majorBidi"/>
      <w:bCs/>
      <w:color w:val="000000" w:themeColor="text1"/>
      <w:sz w:val="32"/>
    </w:rPr>
  </w:style>
  <w:style w:type="paragraph" w:styleId="Heading4">
    <w:name w:val="heading 4"/>
    <w:basedOn w:val="Normal"/>
    <w:next w:val="Normal"/>
    <w:link w:val="Heading4Char"/>
    <w:uiPriority w:val="9"/>
    <w:unhideWhenUsed/>
    <w:qFormat/>
    <w:rsid w:val="00B11F55"/>
    <w:pPr>
      <w:keepNext/>
      <w:keepLines/>
      <w:spacing w:before="200"/>
      <w:outlineLvl w:val="3"/>
    </w:pPr>
    <w:rPr>
      <w:rFonts w:eastAsiaTheme="majorEastAsia" w:cstheme="majorBidi"/>
      <w:bCs/>
      <w:iCs/>
      <w:color w:val="000000" w:themeColor="text1"/>
      <w:sz w:val="28"/>
    </w:rPr>
  </w:style>
  <w:style w:type="paragraph" w:styleId="Heading5">
    <w:name w:val="heading 5"/>
    <w:basedOn w:val="Normal"/>
    <w:next w:val="Normal"/>
    <w:link w:val="Heading5Char"/>
    <w:uiPriority w:val="9"/>
    <w:unhideWhenUsed/>
    <w:qFormat/>
    <w:rsid w:val="00B11F55"/>
    <w:pPr>
      <w:keepNext/>
      <w:keepLines/>
      <w:spacing w:before="200"/>
      <w:outlineLvl w:val="4"/>
    </w:pPr>
    <w:rPr>
      <w:rFonts w:eastAsiaTheme="majorEastAsia" w:cstheme="majorBidi"/>
      <w:b/>
      <w:color w:val="404040" w:themeColor="text1" w:themeTint="BF"/>
      <w:sz w:val="24"/>
    </w:rPr>
  </w:style>
  <w:style w:type="paragraph" w:styleId="Heading6">
    <w:name w:val="heading 6"/>
    <w:basedOn w:val="Normal"/>
    <w:next w:val="Normal"/>
    <w:link w:val="Heading6Char"/>
    <w:uiPriority w:val="9"/>
    <w:unhideWhenUsed/>
    <w:qFormat/>
    <w:rsid w:val="00B11F55"/>
    <w:pPr>
      <w:keepNext/>
      <w:keepLines/>
      <w:outlineLvl w:val="5"/>
    </w:pPr>
    <w:rPr>
      <w:rFonts w:eastAsiaTheme="majorEastAsia" w:cstheme="majorBidi"/>
      <w:b/>
      <w:iCs/>
      <w:color w:val="00ADDA"/>
    </w:rPr>
  </w:style>
  <w:style w:type="paragraph" w:styleId="Heading7">
    <w:name w:val="heading 7"/>
    <w:basedOn w:val="Normal"/>
    <w:next w:val="Normal"/>
    <w:link w:val="Heading7Char"/>
    <w:uiPriority w:val="9"/>
    <w:semiHidden/>
    <w:unhideWhenUsed/>
    <w:qFormat/>
    <w:rsid w:val="00B11F55"/>
    <w:pPr>
      <w:keepNext/>
      <w:keepLines/>
      <w:spacing w:before="200" w:after="0"/>
      <w:outlineLvl w:val="6"/>
    </w:pPr>
    <w:rPr>
      <w:rFonts w:eastAsiaTheme="majorEastAsia" w:cstheme="majorBidi"/>
      <w:b/>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1F55"/>
    <w:rPr>
      <w:rFonts w:ascii="Arial" w:hAnsi="Arial" w:eastAsiaTheme="majorEastAsia" w:cstheme="majorBidi"/>
      <w:bCs/>
      <w:color w:val="00ADDA"/>
      <w:sz w:val="40"/>
      <w:szCs w:val="28"/>
    </w:rPr>
  </w:style>
  <w:style w:type="paragraph" w:styleId="Title">
    <w:name w:val="Title"/>
    <w:aliases w:val="NewsRelease-Title"/>
    <w:basedOn w:val="Normal"/>
    <w:next w:val="Normal"/>
    <w:link w:val="TitleChar"/>
    <w:qFormat/>
    <w:rsid w:val="0009685D"/>
    <w:pPr>
      <w:spacing w:before="0" w:after="0"/>
    </w:pPr>
    <w:rPr>
      <w:rFonts w:eastAsiaTheme="majorEastAsia" w:cstheme="majorBidi"/>
      <w:color w:val="00ADDA"/>
      <w:spacing w:val="5"/>
      <w:kern w:val="28"/>
      <w:sz w:val="40"/>
      <w:szCs w:val="52"/>
    </w:rPr>
  </w:style>
  <w:style w:type="character" w:styleId="TitleChar" w:customStyle="1">
    <w:name w:val="Title Char"/>
    <w:aliases w:val="NewsRelease-Title Char"/>
    <w:basedOn w:val="DefaultParagraphFont"/>
    <w:link w:val="Title"/>
    <w:rsid w:val="0009685D"/>
    <w:rPr>
      <w:rFonts w:ascii="Arial" w:hAnsi="Arial" w:eastAsiaTheme="majorEastAsia" w:cstheme="majorBidi"/>
      <w:color w:val="00ADDA"/>
      <w:spacing w:val="5"/>
      <w:kern w:val="28"/>
      <w:sz w:val="40"/>
      <w:szCs w:val="52"/>
    </w:rPr>
  </w:style>
  <w:style w:type="character" w:styleId="Heading2Char" w:customStyle="1">
    <w:name w:val="Heading 2 Char"/>
    <w:basedOn w:val="DefaultParagraphFont"/>
    <w:link w:val="Heading2"/>
    <w:uiPriority w:val="9"/>
    <w:rsid w:val="00B11F55"/>
    <w:rPr>
      <w:rFonts w:ascii="Arial" w:hAnsi="Arial" w:eastAsiaTheme="majorEastAsia" w:cstheme="majorBidi"/>
      <w:bCs/>
      <w:color w:val="00ADDA"/>
      <w:sz w:val="36"/>
      <w:szCs w:val="26"/>
    </w:rPr>
  </w:style>
  <w:style w:type="character" w:styleId="Heading3Char" w:customStyle="1">
    <w:name w:val="Heading 3 Char"/>
    <w:basedOn w:val="DefaultParagraphFont"/>
    <w:link w:val="Heading3"/>
    <w:uiPriority w:val="9"/>
    <w:rsid w:val="00B11F55"/>
    <w:rPr>
      <w:rFonts w:ascii="Arial" w:hAnsi="Arial" w:eastAsiaTheme="majorEastAsia" w:cstheme="majorBidi"/>
      <w:bCs/>
      <w:color w:val="000000" w:themeColor="text1"/>
      <w:sz w:val="32"/>
    </w:rPr>
  </w:style>
  <w:style w:type="paragraph" w:styleId="TOC1">
    <w:name w:val="toc 1"/>
    <w:basedOn w:val="Normal"/>
    <w:next w:val="Normal"/>
    <w:autoRedefine/>
    <w:uiPriority w:val="39"/>
    <w:rsid w:val="00EC11E8"/>
    <w:pPr>
      <w:spacing w:before="240"/>
    </w:pPr>
    <w:rPr>
      <w:rFonts w:cstheme="minorHAnsi"/>
      <w:b/>
      <w:bCs/>
      <w:color w:val="244061" w:themeColor="accent1" w:themeShade="80"/>
    </w:rPr>
  </w:style>
  <w:style w:type="paragraph" w:styleId="TOC2">
    <w:name w:val="toc 2"/>
    <w:basedOn w:val="Normal"/>
    <w:next w:val="Normal"/>
    <w:autoRedefine/>
    <w:uiPriority w:val="39"/>
    <w:rsid w:val="00EC11E8"/>
    <w:pPr>
      <w:ind w:left="240"/>
    </w:pPr>
    <w:rPr>
      <w:rFonts w:cstheme="minorHAnsi"/>
      <w:i/>
      <w:iCs/>
    </w:rPr>
  </w:style>
  <w:style w:type="paragraph" w:styleId="TOC3">
    <w:name w:val="toc 3"/>
    <w:basedOn w:val="Normal"/>
    <w:next w:val="Normal"/>
    <w:autoRedefine/>
    <w:uiPriority w:val="39"/>
    <w:rsid w:val="00EC11E8"/>
    <w:pPr>
      <w:ind w:left="480"/>
    </w:pPr>
    <w:rPr>
      <w:rFonts w:cstheme="minorHAnsi"/>
    </w:rPr>
  </w:style>
  <w:style w:type="paragraph" w:styleId="ListParagraph">
    <w:name w:val="List Paragraph"/>
    <w:aliases w:val="Letter List Paragraph"/>
    <w:basedOn w:val="Normal"/>
    <w:uiPriority w:val="99"/>
    <w:qFormat/>
    <w:rsid w:val="00B11F55"/>
    <w:pPr>
      <w:numPr>
        <w:numId w:val="13"/>
      </w:numPr>
    </w:pPr>
  </w:style>
  <w:style w:type="paragraph" w:styleId="TOCHeading">
    <w:name w:val="TOC Heading"/>
    <w:basedOn w:val="Heading1"/>
    <w:next w:val="Normal"/>
    <w:uiPriority w:val="39"/>
    <w:unhideWhenUsed/>
    <w:qFormat/>
    <w:rsid w:val="00B11F55"/>
    <w:pPr>
      <w:outlineLvl w:val="9"/>
    </w:pPr>
    <w:rPr>
      <w:sz w:val="32"/>
    </w:rPr>
  </w:style>
  <w:style w:type="paragraph" w:styleId="BodyText1" w:customStyle="1">
    <w:name w:val="Body Text1"/>
    <w:basedOn w:val="NormalWeb"/>
    <w:rsid w:val="00197993"/>
    <w:pPr>
      <w:spacing w:before="100" w:beforeAutospacing="1" w:after="100" w:afterAutospacing="1"/>
    </w:pPr>
    <w:rPr>
      <w:rFonts w:cs="Arial"/>
      <w:color w:val="auto"/>
      <w:szCs w:val="20"/>
      <w:lang w:val="fr-FR"/>
    </w:rPr>
  </w:style>
  <w:style w:type="paragraph" w:styleId="NormalWeb">
    <w:name w:val="Normal (Web)"/>
    <w:basedOn w:val="Normal"/>
    <w:uiPriority w:val="99"/>
    <w:rsid w:val="00023201"/>
    <w:rPr>
      <w:color w:val="0D0D0D" w:themeColor="text1" w:themeTint="F2"/>
      <w:sz w:val="20"/>
      <w:szCs w:val="24"/>
    </w:rPr>
  </w:style>
  <w:style w:type="paragraph" w:styleId="Header">
    <w:name w:val="header"/>
    <w:basedOn w:val="Normal"/>
    <w:link w:val="HeaderChar"/>
    <w:rsid w:val="00280AF1"/>
    <w:pPr>
      <w:tabs>
        <w:tab w:val="center" w:pos="4680"/>
        <w:tab w:val="right" w:pos="9360"/>
      </w:tabs>
      <w:ind w:left="-2835"/>
    </w:pPr>
    <w:rPr>
      <w:rFonts w:ascii="Arial Narrow" w:hAnsi="Arial Narrow"/>
      <w:color w:val="404040" w:themeColor="text1" w:themeTint="BF"/>
      <w:sz w:val="20"/>
    </w:rPr>
  </w:style>
  <w:style w:type="character" w:styleId="HeaderChar" w:customStyle="1">
    <w:name w:val="Header Char"/>
    <w:basedOn w:val="DefaultParagraphFont"/>
    <w:link w:val="Header"/>
    <w:rsid w:val="00280AF1"/>
    <w:rPr>
      <w:rFonts w:ascii="Arial Narrow" w:hAnsi="Arial Narrow"/>
      <w:color w:val="404040" w:themeColor="text1" w:themeTint="BF"/>
      <w:sz w:val="20"/>
    </w:rPr>
  </w:style>
  <w:style w:type="paragraph" w:styleId="Footer">
    <w:name w:val="footer"/>
    <w:basedOn w:val="Normal"/>
    <w:link w:val="FooterChar"/>
    <w:uiPriority w:val="99"/>
    <w:rsid w:val="00F44BB9"/>
    <w:pPr>
      <w:tabs>
        <w:tab w:val="center" w:pos="4680"/>
        <w:tab w:val="right" w:pos="9360"/>
      </w:tabs>
    </w:pPr>
    <w:rPr>
      <w:color w:val="404040" w:themeColor="text1" w:themeTint="BF"/>
      <w:sz w:val="20"/>
    </w:rPr>
  </w:style>
  <w:style w:type="character" w:styleId="FooterChar" w:customStyle="1">
    <w:name w:val="Footer Char"/>
    <w:basedOn w:val="DefaultParagraphFont"/>
    <w:link w:val="Footer"/>
    <w:uiPriority w:val="99"/>
    <w:rsid w:val="00F44BB9"/>
    <w:rPr>
      <w:rFonts w:ascii="Arial" w:hAnsi="Arial"/>
      <w:color w:val="404040" w:themeColor="text1" w:themeTint="BF"/>
      <w:sz w:val="20"/>
    </w:rPr>
  </w:style>
  <w:style w:type="paragraph" w:styleId="BalloonText">
    <w:name w:val="Balloon Text"/>
    <w:basedOn w:val="Normal"/>
    <w:link w:val="BalloonTextChar"/>
    <w:rsid w:val="00D82D7B"/>
    <w:rPr>
      <w:rFonts w:ascii="Tahoma" w:hAnsi="Tahoma" w:cs="Tahoma"/>
      <w:sz w:val="16"/>
      <w:szCs w:val="16"/>
    </w:rPr>
  </w:style>
  <w:style w:type="character" w:styleId="BalloonTextChar" w:customStyle="1">
    <w:name w:val="Balloon Text Char"/>
    <w:basedOn w:val="DefaultParagraphFont"/>
    <w:link w:val="BalloonText"/>
    <w:rsid w:val="00D82D7B"/>
    <w:rPr>
      <w:rFonts w:ascii="Tahoma" w:hAnsi="Tahoma" w:cs="Tahoma"/>
      <w:sz w:val="16"/>
      <w:szCs w:val="16"/>
    </w:rPr>
  </w:style>
  <w:style w:type="paragraph" w:styleId="LetterAddress" w:customStyle="1">
    <w:name w:val="Letter Address"/>
    <w:basedOn w:val="Normal"/>
    <w:qFormat/>
    <w:rsid w:val="00DF6C29"/>
    <w:pPr>
      <w:spacing w:before="0" w:after="0" w:line="240" w:lineRule="exact"/>
    </w:pPr>
    <w:rPr>
      <w:rFonts w:ascii="Arial Narrow" w:hAnsi="Arial Narrow"/>
    </w:rPr>
  </w:style>
  <w:style w:type="paragraph" w:styleId="LetterSignature" w:customStyle="1">
    <w:name w:val="Letter Signature"/>
    <w:basedOn w:val="Normal"/>
    <w:rsid w:val="00BF36AC"/>
    <w:pPr>
      <w:spacing w:after="80"/>
    </w:pPr>
    <w:rPr>
      <w:b/>
      <w:i/>
      <w:color w:val="808080" w:themeColor="background1" w:themeShade="80"/>
      <w:sz w:val="36"/>
    </w:rPr>
  </w:style>
  <w:style w:type="paragraph" w:styleId="LetterSignature-Phone" w:customStyle="1">
    <w:name w:val="Letter Signature-Phone"/>
    <w:aliases w:val="Fax,Email"/>
    <w:basedOn w:val="Normal"/>
    <w:rsid w:val="00DF6C29"/>
    <w:rPr>
      <w:color w:val="A6A6A6" w:themeColor="background1" w:themeShade="A6"/>
    </w:rPr>
  </w:style>
  <w:style w:type="character" w:styleId="Hyperlink">
    <w:name w:val="Hyperlink"/>
    <w:basedOn w:val="DefaultParagraphFont"/>
    <w:rsid w:val="001C7AB6"/>
    <w:rPr>
      <w:color w:val="00B0F0"/>
      <w:u w:val="single"/>
    </w:rPr>
  </w:style>
  <w:style w:type="numbering" w:styleId="StyleBulletedWingdingssymbolCustomColorRGB0173218L" w:customStyle="1">
    <w:name w:val="Style Bulleted Wingdings (symbol) Custom Color(RGB(0173218)) L..."/>
    <w:basedOn w:val="NoList"/>
    <w:rsid w:val="003171C4"/>
    <w:pPr>
      <w:numPr>
        <w:numId w:val="1"/>
      </w:numPr>
    </w:pPr>
  </w:style>
  <w:style w:type="numbering" w:styleId="LetterBullets" w:customStyle="1">
    <w:name w:val="Letter Bullets"/>
    <w:basedOn w:val="NoList"/>
    <w:rsid w:val="00633D78"/>
    <w:pPr>
      <w:numPr>
        <w:numId w:val="4"/>
      </w:numPr>
    </w:pPr>
  </w:style>
  <w:style w:type="character" w:styleId="textdenium" w:customStyle="1">
    <w:name w:val="text | denium"/>
    <w:basedOn w:val="DefaultParagraphFont"/>
    <w:uiPriority w:val="1"/>
    <w:qFormat/>
    <w:rsid w:val="00B11F55"/>
    <w:rPr>
      <w:rFonts w:ascii="Arial" w:hAnsi="Arial"/>
      <w:color w:val="004987"/>
    </w:rPr>
  </w:style>
  <w:style w:type="character" w:styleId="textpride" w:customStyle="1">
    <w:name w:val="text | pride"/>
    <w:basedOn w:val="DefaultParagraphFont"/>
    <w:uiPriority w:val="1"/>
    <w:qFormat/>
    <w:rsid w:val="00B11F55"/>
    <w:rPr>
      <w:color w:val="64308F"/>
    </w:rPr>
  </w:style>
  <w:style w:type="character" w:styleId="textcosmotology" w:customStyle="1">
    <w:name w:val="text | cosmotology"/>
    <w:basedOn w:val="textpride"/>
    <w:uiPriority w:val="1"/>
    <w:qFormat/>
    <w:rsid w:val="00B11F55"/>
    <w:rPr>
      <w:rFonts w:ascii="Arial" w:hAnsi="Arial"/>
      <w:color w:val="AA258D"/>
    </w:rPr>
  </w:style>
  <w:style w:type="character" w:styleId="textgraduation" w:customStyle="1">
    <w:name w:val="text | graduation"/>
    <w:basedOn w:val="DefaultParagraphFont"/>
    <w:uiPriority w:val="1"/>
    <w:qFormat/>
    <w:rsid w:val="00B11F55"/>
    <w:rPr>
      <w:color w:val="6A001F"/>
    </w:rPr>
  </w:style>
  <w:style w:type="character" w:styleId="textfirebell" w:customStyle="1">
    <w:name w:val="text | firebell"/>
    <w:basedOn w:val="DefaultParagraphFont"/>
    <w:uiPriority w:val="1"/>
    <w:qFormat/>
    <w:rsid w:val="00B11F55"/>
    <w:rPr>
      <w:color w:val="C7110D"/>
    </w:rPr>
  </w:style>
  <w:style w:type="character" w:styleId="textjuicebox" w:customStyle="1">
    <w:name w:val="text | juice box"/>
    <w:basedOn w:val="DefaultParagraphFont"/>
    <w:uiPriority w:val="1"/>
    <w:qFormat/>
    <w:rsid w:val="00B11F55"/>
    <w:rPr>
      <w:color w:val="F28726"/>
    </w:rPr>
  </w:style>
  <w:style w:type="character" w:styleId="textspringbreak" w:customStyle="1">
    <w:name w:val="text | spring break"/>
    <w:basedOn w:val="DefaultParagraphFont"/>
    <w:uiPriority w:val="1"/>
    <w:qFormat/>
    <w:rsid w:val="00B11F55"/>
    <w:rPr>
      <w:color w:val="AFD622"/>
    </w:rPr>
  </w:style>
  <w:style w:type="character" w:styleId="textgrassstain" w:customStyle="1">
    <w:name w:val="text | grass stain"/>
    <w:basedOn w:val="textspringbreak"/>
    <w:uiPriority w:val="1"/>
    <w:qFormat/>
    <w:rsid w:val="00B11F55"/>
    <w:rPr>
      <w:color w:val="008B46"/>
    </w:rPr>
  </w:style>
  <w:style w:type="character" w:styleId="Heading4Char" w:customStyle="1">
    <w:name w:val="Heading 4 Char"/>
    <w:basedOn w:val="DefaultParagraphFont"/>
    <w:link w:val="Heading4"/>
    <w:uiPriority w:val="9"/>
    <w:rsid w:val="00B11F55"/>
    <w:rPr>
      <w:rFonts w:ascii="Arial" w:hAnsi="Arial" w:eastAsiaTheme="majorEastAsia" w:cstheme="majorBidi"/>
      <w:bCs/>
      <w:iCs/>
      <w:color w:val="000000" w:themeColor="text1"/>
      <w:sz w:val="28"/>
    </w:rPr>
  </w:style>
  <w:style w:type="character" w:styleId="Heading5Char" w:customStyle="1">
    <w:name w:val="Heading 5 Char"/>
    <w:basedOn w:val="DefaultParagraphFont"/>
    <w:link w:val="Heading5"/>
    <w:uiPriority w:val="9"/>
    <w:rsid w:val="00B11F55"/>
    <w:rPr>
      <w:rFonts w:ascii="Arial" w:hAnsi="Arial" w:eastAsiaTheme="majorEastAsia" w:cstheme="majorBidi"/>
      <w:b/>
      <w:color w:val="404040" w:themeColor="text1" w:themeTint="BF"/>
      <w:sz w:val="24"/>
    </w:rPr>
  </w:style>
  <w:style w:type="character" w:styleId="Heading6Char" w:customStyle="1">
    <w:name w:val="Heading 6 Char"/>
    <w:basedOn w:val="DefaultParagraphFont"/>
    <w:link w:val="Heading6"/>
    <w:uiPriority w:val="9"/>
    <w:rsid w:val="00B11F55"/>
    <w:rPr>
      <w:rFonts w:ascii="Arial" w:hAnsi="Arial" w:eastAsiaTheme="majorEastAsia" w:cstheme="majorBidi"/>
      <w:b/>
      <w:iCs/>
      <w:color w:val="00ADDA"/>
    </w:rPr>
  </w:style>
  <w:style w:type="character" w:styleId="Heading7Char" w:customStyle="1">
    <w:name w:val="Heading 7 Char"/>
    <w:basedOn w:val="DefaultParagraphFont"/>
    <w:link w:val="Heading7"/>
    <w:uiPriority w:val="9"/>
    <w:semiHidden/>
    <w:rsid w:val="00B11F55"/>
    <w:rPr>
      <w:rFonts w:ascii="Arial" w:hAnsi="Arial" w:eastAsiaTheme="majorEastAsia" w:cstheme="majorBidi"/>
      <w:b/>
      <w:iCs/>
      <w:color w:val="000000" w:themeColor="text1"/>
    </w:rPr>
  </w:style>
  <w:style w:type="paragraph" w:styleId="Caption">
    <w:name w:val="caption"/>
    <w:basedOn w:val="Normal"/>
    <w:next w:val="Normal"/>
    <w:uiPriority w:val="35"/>
    <w:semiHidden/>
    <w:unhideWhenUsed/>
    <w:qFormat/>
    <w:rsid w:val="00B11F55"/>
    <w:rPr>
      <w:b/>
      <w:bCs/>
      <w:color w:val="2E67B2"/>
      <w:sz w:val="18"/>
      <w:szCs w:val="18"/>
    </w:rPr>
  </w:style>
  <w:style w:type="paragraph" w:styleId="Subtitle">
    <w:name w:val="Subtitle"/>
    <w:basedOn w:val="Normal"/>
    <w:next w:val="Normal"/>
    <w:link w:val="SubtitleChar"/>
    <w:uiPriority w:val="11"/>
    <w:qFormat/>
    <w:rsid w:val="00B11F55"/>
    <w:pPr>
      <w:numPr>
        <w:ilvl w:val="1"/>
      </w:numPr>
    </w:pPr>
    <w:rPr>
      <w:rFonts w:ascii="Arial Narrow" w:hAnsi="Arial Narrow" w:eastAsiaTheme="majorEastAsia" w:cstheme="majorBidi"/>
      <w:i/>
      <w:iCs/>
      <w:color w:val="00AEEF"/>
      <w:spacing w:val="15"/>
      <w:sz w:val="24"/>
      <w:szCs w:val="24"/>
    </w:rPr>
  </w:style>
  <w:style w:type="character" w:styleId="SubtitleChar" w:customStyle="1">
    <w:name w:val="Subtitle Char"/>
    <w:basedOn w:val="DefaultParagraphFont"/>
    <w:link w:val="Subtitle"/>
    <w:uiPriority w:val="11"/>
    <w:rsid w:val="00B11F55"/>
    <w:rPr>
      <w:rFonts w:ascii="Arial Narrow" w:hAnsi="Arial Narrow" w:eastAsiaTheme="majorEastAsia" w:cstheme="majorBidi"/>
      <w:i/>
      <w:iCs/>
      <w:color w:val="00AEEF"/>
      <w:spacing w:val="15"/>
      <w:sz w:val="24"/>
      <w:szCs w:val="24"/>
    </w:rPr>
  </w:style>
  <w:style w:type="character" w:styleId="Emphasis">
    <w:name w:val="Emphasis"/>
    <w:basedOn w:val="DefaultParagraphFont"/>
    <w:uiPriority w:val="20"/>
    <w:qFormat/>
    <w:rsid w:val="00B11F55"/>
    <w:rPr>
      <w:rFonts w:ascii="Arial" w:hAnsi="Arial"/>
      <w:i/>
      <w:iCs/>
    </w:rPr>
  </w:style>
  <w:style w:type="paragraph" w:styleId="IntenseQuote">
    <w:name w:val="Intense Quote"/>
    <w:basedOn w:val="Normal"/>
    <w:next w:val="Normal"/>
    <w:link w:val="IntenseQuoteChar"/>
    <w:uiPriority w:val="30"/>
    <w:qFormat/>
    <w:rsid w:val="00B11F55"/>
    <w:rPr>
      <w:rFonts w:ascii="Arial Narrow" w:hAnsi="Arial Narrow"/>
      <w:b/>
      <w:i/>
    </w:rPr>
  </w:style>
  <w:style w:type="character" w:styleId="IntenseQuoteChar" w:customStyle="1">
    <w:name w:val="Intense Quote Char"/>
    <w:basedOn w:val="DefaultParagraphFont"/>
    <w:link w:val="IntenseQuote"/>
    <w:uiPriority w:val="30"/>
    <w:rsid w:val="00B11F55"/>
    <w:rPr>
      <w:rFonts w:ascii="Arial Narrow" w:hAnsi="Arial Narrow"/>
      <w:b/>
      <w:i/>
    </w:rPr>
  </w:style>
  <w:style w:type="character" w:styleId="SubtleEmphasis">
    <w:name w:val="Subtle Emphasis"/>
    <w:basedOn w:val="DefaultParagraphFont"/>
    <w:uiPriority w:val="19"/>
    <w:qFormat/>
    <w:rsid w:val="00B11F55"/>
    <w:rPr>
      <w:i/>
      <w:iCs/>
      <w:color w:val="999999"/>
    </w:rPr>
  </w:style>
  <w:style w:type="character" w:styleId="IntenseEmphasis">
    <w:name w:val="Intense Emphasis"/>
    <w:basedOn w:val="DefaultParagraphFont"/>
    <w:uiPriority w:val="21"/>
    <w:qFormat/>
    <w:rsid w:val="00B11F55"/>
    <w:rPr>
      <w:rFonts w:ascii="Arial" w:hAnsi="Arial"/>
      <w:b w:val="0"/>
      <w:bCs/>
      <w:i/>
      <w:iCs/>
      <w:color w:val="00AEEF"/>
    </w:rPr>
  </w:style>
  <w:style w:type="character" w:styleId="SubtleReference">
    <w:name w:val="Subtle Reference"/>
    <w:basedOn w:val="DefaultParagraphFont"/>
    <w:uiPriority w:val="31"/>
    <w:qFormat/>
    <w:rsid w:val="00B11F55"/>
    <w:rPr>
      <w:caps w:val="0"/>
      <w:smallCaps/>
      <w:color w:val="E31B23"/>
      <w:u w:val="none"/>
    </w:rPr>
  </w:style>
  <w:style w:type="paragraph" w:styleId="CommunicationPlanTitle" w:customStyle="1">
    <w:name w:val="CommunicationPlan Title"/>
    <w:basedOn w:val="Normal"/>
    <w:qFormat/>
    <w:rsid w:val="00B43115"/>
    <w:pPr>
      <w:spacing w:before="20" w:after="20"/>
      <w:ind w:left="142"/>
      <w:contextualSpacing w:val="0"/>
    </w:pPr>
    <w:rPr>
      <w:rFonts w:eastAsia="Times New Roman" w:cs="Times New Roman"/>
      <w:color w:val="000000" w:themeColor="text1"/>
      <w:kern w:val="28"/>
      <w:sz w:val="40"/>
      <w:szCs w:val="20"/>
    </w:rPr>
  </w:style>
  <w:style w:type="table" w:styleId="TableGrid">
    <w:name w:val="Table Grid"/>
    <w:basedOn w:val="TableNormal"/>
    <w:uiPriority w:val="59"/>
    <w:rsid w:val="00B43115"/>
    <w:pPr>
      <w:spacing w:after="0" w:line="240" w:lineRule="auto"/>
    </w:pPr>
    <w:rPr>
      <w:rFonts w:ascii="Arial" w:hAnsi="Arial" w:eastAsia="Times New Roman" w:cs="Times New Roman"/>
      <w:color w:val="000000" w:themeColor="text1"/>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PGreyTableHeading" w:customStyle="1">
    <w:name w:val="CP Grey Table Heading"/>
    <w:basedOn w:val="Normal"/>
    <w:rsid w:val="00B43115"/>
    <w:pPr>
      <w:spacing w:before="20" w:after="20"/>
      <w:contextualSpacing w:val="0"/>
    </w:pPr>
    <w:rPr>
      <w:rFonts w:ascii="Arial Narrow" w:hAnsi="Arial Narrow" w:eastAsia="Times New Roman" w:cs="Times New Roman"/>
      <w:b/>
      <w:bCs/>
      <w:color w:val="7F7F7F" w:themeColor="text1" w:themeTint="80"/>
      <w:spacing w:val="10"/>
      <w:sz w:val="20"/>
      <w:szCs w:val="20"/>
    </w:rPr>
  </w:style>
  <w:style w:type="paragraph" w:styleId="CPHeading4Centered" w:customStyle="1">
    <w:name w:val="CP Heading4 Centered"/>
    <w:basedOn w:val="Normal"/>
    <w:qFormat/>
    <w:rsid w:val="00B43115"/>
    <w:pPr>
      <w:spacing w:before="20" w:after="20"/>
      <w:ind w:left="142"/>
      <w:contextualSpacing w:val="0"/>
      <w:jc w:val="center"/>
    </w:pPr>
    <w:rPr>
      <w:rFonts w:ascii="Arial Narrow" w:hAnsi="Arial Narrow" w:eastAsia="Times New Roman" w:cs="Times New Roman"/>
      <w:b/>
      <w:color w:val="000000" w:themeColor="text1"/>
      <w:szCs w:val="20"/>
    </w:rPr>
  </w:style>
  <w:style w:type="paragraph" w:styleId="CPGlossaryHeading" w:customStyle="1">
    <w:name w:val="CP Glossary Heading"/>
    <w:basedOn w:val="Heading2"/>
    <w:qFormat/>
    <w:rsid w:val="00B43115"/>
    <w:pPr>
      <w:spacing w:before="60" w:after="60" w:line="240" w:lineRule="exact"/>
      <w:ind w:left="142"/>
      <w:contextualSpacing w:val="0"/>
    </w:pPr>
    <w:rPr>
      <w:b/>
      <w:color w:val="808080" w:themeColor="background1" w:themeShade="80"/>
      <w:sz w:val="16"/>
    </w:rPr>
  </w:style>
  <w:style w:type="character" w:styleId="CPTableSmallSubtext8pt" w:customStyle="1">
    <w:name w:val="CP Table Small Subtext 8 pt"/>
    <w:basedOn w:val="DefaultParagraphFont"/>
    <w:rsid w:val="00B43115"/>
    <w:rPr>
      <w:rFonts w:ascii="Arial" w:hAnsi="Arial"/>
      <w:sz w:val="16"/>
    </w:rPr>
  </w:style>
  <w:style w:type="character" w:styleId="CPTableHeading3" w:customStyle="1">
    <w:name w:val="CP Table Heading3"/>
    <w:basedOn w:val="DefaultParagraphFont"/>
    <w:rsid w:val="00B43115"/>
    <w:rPr>
      <w:rFonts w:ascii="Arial Narrow" w:hAnsi="Arial Narrow"/>
      <w:b/>
      <w:bCs/>
      <w:sz w:val="22"/>
    </w:rPr>
  </w:style>
  <w:style w:type="paragraph" w:styleId="CPTableText" w:customStyle="1">
    <w:name w:val="CP Table Text"/>
    <w:basedOn w:val="Normal"/>
    <w:rsid w:val="00B43115"/>
    <w:pPr>
      <w:spacing w:before="20" w:after="20"/>
      <w:ind w:left="142"/>
      <w:contextualSpacing w:val="0"/>
    </w:pPr>
    <w:rPr>
      <w:rFonts w:ascii="Arial Narrow" w:hAnsi="Arial Narrow" w:eastAsia="Times New Roman" w:cs="Times New Roman"/>
      <w:color w:val="000000" w:themeColor="text1"/>
      <w:sz w:val="20"/>
      <w:szCs w:val="20"/>
    </w:rPr>
  </w:style>
  <w:style w:type="paragraph" w:styleId="CPTableHeading4" w:customStyle="1">
    <w:name w:val="CP Table Heading4"/>
    <w:basedOn w:val="Normal"/>
    <w:next w:val="Normal"/>
    <w:rsid w:val="00B43115"/>
    <w:pPr>
      <w:spacing w:before="20" w:after="20"/>
      <w:ind w:left="142"/>
      <w:contextualSpacing w:val="0"/>
    </w:pPr>
    <w:rPr>
      <w:rFonts w:ascii="Arial Narrow" w:hAnsi="Arial Narrow" w:eastAsia="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7018">
      <w:bodyDiv w:val="1"/>
      <w:marLeft w:val="0"/>
      <w:marRight w:val="0"/>
      <w:marTop w:val="0"/>
      <w:marBottom w:val="0"/>
      <w:divBdr>
        <w:top w:val="none" w:sz="0" w:space="0" w:color="auto"/>
        <w:left w:val="none" w:sz="0" w:space="0" w:color="auto"/>
        <w:bottom w:val="none" w:sz="0" w:space="0" w:color="auto"/>
        <w:right w:val="none" w:sz="0" w:space="0" w:color="auto"/>
      </w:divBdr>
    </w:div>
    <w:div w:id="459500424">
      <w:bodyDiv w:val="1"/>
      <w:marLeft w:val="0"/>
      <w:marRight w:val="0"/>
      <w:marTop w:val="0"/>
      <w:marBottom w:val="0"/>
      <w:divBdr>
        <w:top w:val="none" w:sz="0" w:space="0" w:color="auto"/>
        <w:left w:val="none" w:sz="0" w:space="0" w:color="auto"/>
        <w:bottom w:val="none" w:sz="0" w:space="0" w:color="auto"/>
        <w:right w:val="none" w:sz="0" w:space="0" w:color="auto"/>
      </w:divBdr>
      <w:divsChild>
        <w:div w:id="1169633272">
          <w:marLeft w:val="0"/>
          <w:marRight w:val="0"/>
          <w:marTop w:val="0"/>
          <w:marBottom w:val="0"/>
          <w:divBdr>
            <w:top w:val="none" w:sz="0" w:space="0" w:color="auto"/>
            <w:left w:val="none" w:sz="0" w:space="0" w:color="auto"/>
            <w:bottom w:val="none" w:sz="0" w:space="0" w:color="auto"/>
            <w:right w:val="none" w:sz="0" w:space="0" w:color="auto"/>
          </w:divBdr>
        </w:div>
        <w:div w:id="1553813224">
          <w:marLeft w:val="0"/>
          <w:marRight w:val="0"/>
          <w:marTop w:val="0"/>
          <w:marBottom w:val="0"/>
          <w:divBdr>
            <w:top w:val="none" w:sz="0" w:space="0" w:color="auto"/>
            <w:left w:val="none" w:sz="0" w:space="0" w:color="auto"/>
            <w:bottom w:val="none" w:sz="0" w:space="0" w:color="auto"/>
            <w:right w:val="none" w:sz="0" w:space="0" w:color="auto"/>
          </w:divBdr>
        </w:div>
        <w:div w:id="915869497">
          <w:marLeft w:val="0"/>
          <w:marRight w:val="0"/>
          <w:marTop w:val="0"/>
          <w:marBottom w:val="0"/>
          <w:divBdr>
            <w:top w:val="none" w:sz="0" w:space="0" w:color="auto"/>
            <w:left w:val="none" w:sz="0" w:space="0" w:color="auto"/>
            <w:bottom w:val="none" w:sz="0" w:space="0" w:color="auto"/>
            <w:right w:val="none" w:sz="0" w:space="0" w:color="auto"/>
          </w:divBdr>
        </w:div>
      </w:divsChild>
    </w:div>
    <w:div w:id="2102485572">
      <w:bodyDiv w:val="1"/>
      <w:marLeft w:val="0"/>
      <w:marRight w:val="0"/>
      <w:marTop w:val="0"/>
      <w:marBottom w:val="0"/>
      <w:divBdr>
        <w:top w:val="none" w:sz="0" w:space="0" w:color="auto"/>
        <w:left w:val="none" w:sz="0" w:space="0" w:color="auto"/>
        <w:bottom w:val="none" w:sz="0" w:space="0" w:color="auto"/>
        <w:right w:val="none" w:sz="0" w:space="0" w:color="auto"/>
      </w:divBdr>
    </w:div>
    <w:div w:id="2117753547">
      <w:bodyDiv w:val="1"/>
      <w:marLeft w:val="0"/>
      <w:marRight w:val="0"/>
      <w:marTop w:val="0"/>
      <w:marBottom w:val="0"/>
      <w:divBdr>
        <w:top w:val="none" w:sz="0" w:space="0" w:color="auto"/>
        <w:left w:val="none" w:sz="0" w:space="0" w:color="auto"/>
        <w:bottom w:val="none" w:sz="0" w:space="0" w:color="auto"/>
        <w:right w:val="none" w:sz="0" w:space="0" w:color="auto"/>
      </w:divBdr>
    </w:div>
    <w:div w:id="2129010844">
      <w:bodyDiv w:val="1"/>
      <w:marLeft w:val="0"/>
      <w:marRight w:val="0"/>
      <w:marTop w:val="0"/>
      <w:marBottom w:val="0"/>
      <w:divBdr>
        <w:top w:val="none" w:sz="0" w:space="0" w:color="auto"/>
        <w:left w:val="none" w:sz="0" w:space="0" w:color="auto"/>
        <w:bottom w:val="none" w:sz="0" w:space="0" w:color="auto"/>
        <w:right w:val="none" w:sz="0" w:space="0" w:color="auto"/>
      </w:divBdr>
      <w:divsChild>
        <w:div w:id="579874087">
          <w:marLeft w:val="0"/>
          <w:marRight w:val="0"/>
          <w:marTop w:val="0"/>
          <w:marBottom w:val="0"/>
          <w:divBdr>
            <w:top w:val="none" w:sz="0" w:space="0" w:color="auto"/>
            <w:left w:val="none" w:sz="0" w:space="0" w:color="auto"/>
            <w:bottom w:val="none" w:sz="0" w:space="0" w:color="auto"/>
            <w:right w:val="none" w:sz="0" w:space="0" w:color="auto"/>
          </w:divBdr>
        </w:div>
        <w:div w:id="1331643682">
          <w:marLeft w:val="0"/>
          <w:marRight w:val="0"/>
          <w:marTop w:val="0"/>
          <w:marBottom w:val="0"/>
          <w:divBdr>
            <w:top w:val="none" w:sz="0" w:space="0" w:color="auto"/>
            <w:left w:val="none" w:sz="0" w:space="0" w:color="auto"/>
            <w:bottom w:val="none" w:sz="0" w:space="0" w:color="auto"/>
            <w:right w:val="none" w:sz="0" w:space="0" w:color="auto"/>
          </w:divBdr>
        </w:div>
        <w:div w:id="1050762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insite.cbe.ab.ca/teaching/learningresources/AI-Tools-For-Learning-Teacher-Resource.pdf" TargetMode="External" Id="rId13" /><Relationship Type="http://schemas.openxmlformats.org/officeDocument/2006/relationships/hyperlink" Target="https://insite.cbe.ab.ca/teaching/learningresources/AI-for-Task-Design-April-21-System-PL-Day.pdf"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tyles" Target="styles.xml" Id="rId7" /><Relationship Type="http://schemas.openxmlformats.org/officeDocument/2006/relationships/hyperlink" Target="https://mediasmarts.ca/find-lessons-resources?field_grade_value_i18n=All&amp;type%5B%5D=lesson_plan" TargetMode="External" Id="rId12" /><Relationship Type="http://schemas.openxmlformats.org/officeDocument/2006/relationships/hyperlink" Target="https://insite.cbe.ab.ca/teaching/learningresources/AI-For-Task-Design-School-Improvement.pdf"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s://grow.google/intl/en_ca/ai-for-educators/" TargetMode="External" Id="rId16" /><Relationship Type="http://schemas.openxmlformats.org/officeDocument/2006/relationships/hyperlink" Target="https://insite.cbe.ab.ca/news-events/news-centre/Pages/personal-mobile-devices-and-social-media-use-in-schools-2024.aspx"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yperlink" Target="https://insite.cbe.ab.ca/teaching/digital-citizenship-technology/learning-technologies/Pages/ai-for-learning.aspx" TargetMode="External" Id="rId15" /><Relationship Type="http://schemas.openxmlformats.org/officeDocument/2006/relationships/header" Target="header2.xm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https://cbe.ab.ca/about-us/policies-and-regulations/Documents/FAQ-Student-Personal-Mobile-Device-Policy.pdf"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insite.cbe.ab.ca/teaching/learningresources/Guidelines-for-Ethical-and-Responsible-Use-of-AI-in-Education.pdf" TargetMode="External" Id="rId14" /><Relationship Type="http://schemas.openxmlformats.org/officeDocument/2006/relationships/footer" Target="footer1.xml"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chan\Downloads\Basic-Report-Template-Full-Wid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5C691D94401468816FEB42D547336" ma:contentTypeVersion="24" ma:contentTypeDescription="Create a new document." ma:contentTypeScope="" ma:versionID="c6cdc6c4a57814138757b0be1361ae9e">
  <xsd:schema xmlns:xsd="http://www.w3.org/2001/XMLSchema" xmlns:xs="http://www.w3.org/2001/XMLSchema" xmlns:p="http://schemas.microsoft.com/office/2006/metadata/properties" xmlns:ns3="86003687-1d09-454a-a0ea-ad8f1346a0cf" xmlns:ns4="e34be7f3-8b25-4a29-83d7-bd4a8804d0e1" xmlns:ns5="0811d8a5-70a6-41bc-ac3a-c213e52a6413" xmlns:ns6="http://schemas.microsoft.com/sharepoint/v4" targetNamespace="http://schemas.microsoft.com/office/2006/metadata/properties" ma:root="true" ma:fieldsID="1c37d6bcbd8337c7000ac86674d285ae" ns3:_="" ns4:_="" ns5:_="" ns6:_="">
    <xsd:import namespace="86003687-1d09-454a-a0ea-ad8f1346a0cf"/>
    <xsd:import namespace="e34be7f3-8b25-4a29-83d7-bd4a8804d0e1"/>
    <xsd:import namespace="0811d8a5-70a6-41bc-ac3a-c213e52a6413"/>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Description1"/>
                <xsd:element ref="ns4:Format"/>
                <xsd:element ref="ns4:Curricular_x0020_Area" minOccurs="0"/>
                <xsd:element ref="ns4:Topic" minOccurs="0"/>
                <xsd:element ref="ns4:Audience" minOccurs="0"/>
                <xsd:element ref="ns4:Grade" minOccurs="0"/>
                <xsd:element ref="ns4:Additional_x0020_Tags" minOccurs="0"/>
                <xsd:element ref="ns4:Creation_x0020_Date" minOccurs="0"/>
                <xsd:element ref="ns4:Source" minOccurs="0"/>
                <xsd:element ref="ns4:Resource_x0020_Title"/>
                <xsd:element ref="ns5:SharedWithUsers" minOccurs="0"/>
                <xsd:element ref="ns4:FolderIcon"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03687-1d09-454a-a0ea-ad8f1346a0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4be7f3-8b25-4a29-83d7-bd4a8804d0e1" elementFormDefault="qualified">
    <xsd:import namespace="http://schemas.microsoft.com/office/2006/documentManagement/types"/>
    <xsd:import namespace="http://schemas.microsoft.com/office/infopath/2007/PartnerControls"/>
    <xsd:element name="Description1" ma:index="11" ma:displayName="Description" ma:description="What does it contain, in brief? Should be different from your Title." ma:internalName="Description1" ma:readOnly="false">
      <xsd:simpleType>
        <xsd:restriction base="dms:Note">
          <xsd:maxLength value="255"/>
        </xsd:restriction>
      </xsd:simpleType>
    </xsd:element>
    <xsd:element name="Format" ma:index="12" ma:displayName="Format" ma:description="How is this arranged?" ma:format="Dropdown" ma:internalName="Format" ma:readOnly="false">
      <xsd:simpleType>
        <xsd:restriction base="dms:Choice">
          <xsd:enumeration value="Audio"/>
          <xsd:enumeration value="Document"/>
          <xsd:enumeration value="Image"/>
          <xsd:enumeration value="Manipulative"/>
          <xsd:enumeration value="Organization"/>
          <xsd:enumeration value="Video"/>
          <xsd:enumeration value="Website"/>
        </xsd:restriction>
      </xsd:simpleType>
    </xsd:element>
    <xsd:element name="Curricular_x0020_Area" ma:index="13" nillable="true" ma:displayName="Curricular Area" ma:description="Which curricular areas does this support?" ma:internalName="Curricular_x0020_Area" ma:readOnly="false" ma:requiredMultiChoice="true">
      <xsd:complexType>
        <xsd:complexContent>
          <xsd:extension base="dms:MultiChoice">
            <xsd:sequence>
              <xsd:element name="Value" maxOccurs="unbounded" minOccurs="0" nillable="true">
                <xsd:simpleType>
                  <xsd:restriction base="dms:Choice">
                    <xsd:enumeration value="Not Program-Specific"/>
                    <xsd:enumeration value="Aboriginal Studies"/>
                    <xsd:enumeration value="Career and Life Management"/>
                    <xsd:enumeration value="Career and Technology Foundations"/>
                    <xsd:enumeration value="Career and Technology Studies"/>
                    <xsd:enumeration value="Chinese"/>
                    <xsd:enumeration value="Early Learning"/>
                    <xsd:enumeration value="English Language Arts"/>
                    <xsd:enumeration value="English as a Second Language"/>
                    <xsd:enumeration value="Fine Arts"/>
                    <xsd:enumeration value="First Nations, Métis and Inuit Languages"/>
                    <xsd:enumeration value="French as a Second Language"/>
                    <xsd:enumeration value="French Language Arts"/>
                    <xsd:enumeration value="German"/>
                    <xsd:enumeration value="Health and Life Skills"/>
                    <xsd:enumeration value="Indigenous Education"/>
                    <xsd:enumeration value="International Languages"/>
                    <xsd:enumeration value="Knowledge &amp; Employability"/>
                    <xsd:enumeration value="Literacy"/>
                    <xsd:enumeration value="Mathematics"/>
                    <xsd:enumeration value="Physical Education"/>
                    <xsd:enumeration value="Sciences"/>
                    <xsd:enumeration value="Social Sciences"/>
                    <xsd:enumeration value="Social Studies"/>
                    <xsd:enumeration value="Spanish"/>
                    <xsd:enumeration value="Unique Pathways"/>
                    <xsd:enumeration value="Wellness"/>
                    <xsd:enumeration value="Other Program of Study"/>
                  </xsd:restriction>
                </xsd:simpleType>
              </xsd:element>
            </xsd:sequence>
          </xsd:extension>
        </xsd:complexContent>
      </xsd:complexType>
    </xsd:element>
    <xsd:element name="Topic" ma:index="14" nillable="true" ma:displayName="Topic" ma:internalName="Topic" ma:readOnly="false" ma:requiredMultiChoice="true">
      <xsd:complexType>
        <xsd:complexContent>
          <xsd:extension base="dms:MultiChoice">
            <xsd:sequence>
              <xsd:element name="Value" maxOccurs="unbounded" minOccurs="0" nillable="true">
                <xsd:simpleType>
                  <xsd:restriction base="dms:Choice">
                    <xsd:enumeration value="Ongoing Learning"/>
                    <xsd:enumeration value="Assessment and Reporting"/>
                    <xsd:enumeration value="Curriculum Support"/>
                    <xsd:enumeration value="Diversity &amp; Inclusion"/>
                    <xsd:enumeration value="Instructional Design"/>
                    <xsd:enumeration value="Learning Technologies"/>
                    <xsd:enumeration value="Inclusive Practices"/>
                    <xsd:enumeration value="Supportive Practice"/>
                    <xsd:enumeration value="System Strategies"/>
                  </xsd:restriction>
                </xsd:simpleType>
              </xsd:element>
            </xsd:sequence>
          </xsd:extension>
        </xsd:complexContent>
      </xsd:complexType>
    </xsd:element>
    <xsd:element name="Audience" ma:index="15" nillable="true" ma:displayName="Audience" ma:description="Who will use the resource?" ma:internalName="Audience" ma:readOnly="false" ma:requiredMultiChoice="true">
      <xsd:complexType>
        <xsd:complexContent>
          <xsd:extension base="dms:MultiChoice">
            <xsd:sequence>
              <xsd:element name="Value" maxOccurs="unbounded" minOccurs="0" nillable="true">
                <xsd:simpleType>
                  <xsd:restriction base="dms:Choice">
                    <xsd:enumeration value="Educators"/>
                    <xsd:enumeration value="Leaders"/>
                    <xsd:enumeration value="Parents"/>
                    <xsd:enumeration value="Students"/>
                    <xsd:enumeration value="Support Staff"/>
                  </xsd:restriction>
                </xsd:simpleType>
              </xsd:element>
            </xsd:sequence>
          </xsd:extension>
        </xsd:complexContent>
      </xsd:complexType>
    </xsd:element>
    <xsd:element name="Grade" ma:index="16" nillable="true" ma:displayName="Grade" ma:internalName="Grade" ma:readOnly="false" ma:requiredMultiChoice="true">
      <xsd:complexType>
        <xsd:complexContent>
          <xsd:extension base="dms:MultiChoice">
            <xsd:sequence>
              <xsd:element name="Value" maxOccurs="unbounded" minOccurs="0" nillable="true">
                <xsd:simpleType>
                  <xsd:restriction base="dms:Choice">
                    <xsd:enumeration value="Not Grade-Specific"/>
                    <xsd:enumeration value="Pre-K"/>
                    <xsd:enumeration value="Kindergarten"/>
                    <xsd:enumeration value="Grade 1"/>
                    <xsd:enumeration value="Grade 2"/>
                    <xsd:enumeration value="Grade 3"/>
                    <xsd:enumeration value="Grade 4"/>
                    <xsd:enumeration value="Grade 5"/>
                    <xsd:enumeration value="Grade 6"/>
                    <xsd:enumeration value="Grade 7"/>
                    <xsd:enumeration value="Grade 8"/>
                    <xsd:enumeration value="Grade 9"/>
                    <xsd:enumeration value="Grade 10"/>
                    <xsd:enumeration value="Grade 11"/>
                    <xsd:enumeration value="Grade 12"/>
                    <xsd:enumeration value="Adult Education"/>
                  </xsd:restriction>
                </xsd:simpleType>
              </xsd:element>
            </xsd:sequence>
          </xsd:extension>
        </xsd:complexContent>
      </xsd:complexType>
    </xsd:element>
    <xsd:element name="Additional_x0020_Tags" ma:index="18" nillable="true" ma:displayName="Additional Tags" ma:internalName="Additional_x0020_Tags" ma:readOnly="false">
      <xsd:complexType>
        <xsd:complexContent>
          <xsd:extension base="dms:MultiChoice">
            <xsd:sequence>
              <xsd:element name="Value" maxOccurs="unbounded" minOccurs="0" nillable="true">
                <xsd:simpleType>
                  <xsd:restriction base="dms:Choice">
                    <xsd:enumeration value="Alternative Programs"/>
                    <xsd:enumeration value="Anti-Racism"/>
                    <xsd:enumeration value="Artificial Intelligence (AI)"/>
                    <xsd:enumeration value="Asian Heritage Month"/>
                    <xsd:enumeration value="Attendance"/>
                    <xsd:enumeration value="Blind and Visually Impaired"/>
                    <xsd:enumeration value="Coding"/>
                    <xsd:enumeration value="Complex Needs"/>
                    <xsd:enumeration value="Deaf and Hard of Hearing"/>
                    <xsd:enumeration value="Design Thinking"/>
                    <xsd:enumeration value="Digital Citizenship"/>
                    <xsd:enumeration value="Early Learning"/>
                    <xsd:enumeration value="English as an Additional Language"/>
                    <xsd:enumeration value="English Language Learners"/>
                    <xsd:enumeration value="Exceptional Needs"/>
                    <xsd:enumeration value="Giftedness"/>
                    <xsd:enumeration value="High School"/>
                    <xsd:enumeration value="System Professional Learning Day"/>
                    <xsd:enumeration value="International Students"/>
                    <xsd:enumeration value="Iris"/>
                    <xsd:enumeration value="Land Based Learning"/>
                    <xsd:enumeration value="Learning Commons"/>
                    <xsd:enumeration value="Learning Disabilities"/>
                    <xsd:enumeration value="Lesson Plans"/>
                    <xsd:enumeration value="Locally Developed Courses"/>
                    <xsd:enumeration value="Maker Education"/>
                    <xsd:enumeration value="Mental Health"/>
                    <xsd:enumeration value="Minecraft"/>
                    <xsd:enumeration value="New Curriculum Implementation"/>
                    <xsd:enumeration value="PowerTeacher"/>
                    <xsd:enumeration value="Professional Learning"/>
                    <xsd:enumeration value="Psychological Services"/>
                    <xsd:enumeration value="Research in the CBE"/>
                    <xsd:enumeration value="Resilience"/>
                    <xsd:enumeration value="School Development Planning"/>
                    <xsd:enumeration value="SOGI"/>
                    <xsd:enumeration value="Suspensions and Expulsions"/>
                    <xsd:enumeration value="Traditional Learning"/>
                  </xsd:restriction>
                </xsd:simpleType>
              </xsd:element>
            </xsd:sequence>
          </xsd:extension>
        </xsd:complexContent>
      </xsd:complexType>
    </xsd:element>
    <xsd:element name="Creation_x0020_Date" ma:index="19" nillable="true" ma:displayName="Creation Date" ma:description="When was this created?" ma:format="Dropdown" ma:internalName="Creation_x0020_Date" ma:readOnly="false">
      <xsd:simpleType>
        <xsd:restriction base="dms:Choice">
          <xsd:enumeration value="Pre-2010"/>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Source" ma:index="20" nillable="true" ma:displayName="Source" ma:description="Organization responsible for resource." ma:format="Dropdown" ma:internalName="Source" ma:readOnly="false">
      <xsd:simpleType>
        <xsd:union memberTypes="dms:Text">
          <xsd:simpleType>
            <xsd:restriction base="dms:Choice">
              <xsd:enumeration value="Calgary Board of Education"/>
              <xsd:enumeration value="Calgary Public Library"/>
              <xsd:enumeration value="Alberta Education"/>
              <xsd:enumeration value="Alberta Health Services"/>
              <xsd:enumeration value="Integrated Services in Education"/>
              <xsd:enumeration value="Mount Royal University"/>
              <xsd:enumeration value="University of Alberta"/>
              <xsd:enumeration value="University of Calgary"/>
              <xsd:enumeration value="Werklund School of Education"/>
            </xsd:restriction>
          </xsd:simpleType>
        </xsd:union>
      </xsd:simpleType>
    </xsd:element>
    <xsd:element name="Resource_x0020_Title" ma:index="21" ma:displayName="Resource Title" ma:description="Try to match the title to the document title, do not prefix with provider or content type" ma:internalName="Resource_x0020_Title" ma:readOnly="false">
      <xsd:simpleType>
        <xsd:restriction base="dms:Unknown"/>
      </xsd:simpleType>
    </xsd:element>
    <xsd:element name="FolderIcon" ma:index="23" nillable="true" ma:displayName="Logo" ma:format="Image" ma:internalName="FolderIc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11d8a5-70a6-41bc-ac3a-c213e52a6413"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6003687-1d09-454a-a0ea-ad8f1346a0cf">INSITE-822339439-645</_dlc_DocId>
    <_dlc_DocIdUrl xmlns="86003687-1d09-454a-a0ea-ad8f1346a0cf">
      <Url>https://insite.cbe.ab.ca/teaching/_layouts/15/DocIdRedir.aspx?ID=INSITE-822339439-645</Url>
      <Description>INSITE-822339439-645</Description>
    </_dlc_DocIdUrl>
    <Topic xmlns="e34be7f3-8b25-4a29-83d7-bd4a8804d0e1">
      <Value>Learning Technologies</Value>
    </Topic>
    <Description1 xmlns="e34be7f3-8b25-4a29-83d7-bd4a8804d0e1">Template for creating School Digital Citizenship Plans.</Description1>
    <Curricular_x0020_Area xmlns="e34be7f3-8b25-4a29-83d7-bd4a8804d0e1">
      <Value>Not Program-Specific</Value>
    </Curricular_x0020_Area>
    <Audience xmlns="e34be7f3-8b25-4a29-83d7-bd4a8804d0e1">
      <Value>Educators</Value>
      <Value>Leaders</Value>
    </Audience>
    <Format xmlns="e34be7f3-8b25-4a29-83d7-bd4a8804d0e1">Document</Format>
    <IconOverlay xmlns="http://schemas.microsoft.com/sharepoint/v4" xsi:nil="true"/>
    <FolderIcon xmlns="e34be7f3-8b25-4a29-83d7-bd4a8804d0e1">
      <Url xsi:nil="true"/>
      <Description xsi:nil="true"/>
    </FolderIcon>
    <Grade xmlns="e34be7f3-8b25-4a29-83d7-bd4a8804d0e1">
      <Value>Not Grade-Specific</Value>
    </Grade>
    <Additional_x0020_Tags xmlns="e34be7f3-8b25-4a29-83d7-bd4a8804d0e1">
      <Value>Digital Citizenship</Value>
    </Additional_x0020_Tags>
    <Resource_x0020_Title xmlns="e34be7f3-8b25-4a29-83d7-bd4a8804d0e1"/>
    <Creation_x0020_Date xmlns="e34be7f3-8b25-4a29-83d7-bd4a8804d0e1">2022</Creation_x0020_Date>
    <Source xmlns="e34be7f3-8b25-4a29-83d7-bd4a8804d0e1">Calgary Board of Education</Sourc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CA9D11B-5815-4CB1-AD3A-747D05048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03687-1d09-454a-a0ea-ad8f1346a0cf"/>
    <ds:schemaRef ds:uri="e34be7f3-8b25-4a29-83d7-bd4a8804d0e1"/>
    <ds:schemaRef ds:uri="0811d8a5-70a6-41bc-ac3a-c213e52a64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BB480-295D-4901-B695-4AB01CA35AF7}">
  <ds:schemaRefs>
    <ds:schemaRef ds:uri="http://schemas.microsoft.com/office/2006/metadata/properties"/>
    <ds:schemaRef ds:uri="http://schemas.microsoft.com/office/infopath/2007/PartnerControls"/>
    <ds:schemaRef ds:uri="86003687-1d09-454a-a0ea-ad8f1346a0cf"/>
    <ds:schemaRef ds:uri="e34be7f3-8b25-4a29-83d7-bd4a8804d0e1"/>
    <ds:schemaRef ds:uri="http://schemas.microsoft.com/sharepoint/v4"/>
  </ds:schemaRefs>
</ds:datastoreItem>
</file>

<file path=customXml/itemProps3.xml><?xml version="1.0" encoding="utf-8"?>
<ds:datastoreItem xmlns:ds="http://schemas.openxmlformats.org/officeDocument/2006/customXml" ds:itemID="{A71CAF94-ED85-4A77-A66A-73333E70536B}">
  <ds:schemaRefs>
    <ds:schemaRef ds:uri="http://schemas.microsoft.com/sharepoint/events"/>
  </ds:schemaRefs>
</ds:datastoreItem>
</file>

<file path=customXml/itemProps4.xml><?xml version="1.0" encoding="utf-8"?>
<ds:datastoreItem xmlns:ds="http://schemas.openxmlformats.org/officeDocument/2006/customXml" ds:itemID="{49B1A8B8-8977-45F3-85E2-CFB927B71A5A}">
  <ds:schemaRefs>
    <ds:schemaRef ds:uri="http://schemas.microsoft.com/sharepoint/v3/contenttype/forms"/>
  </ds:schemaRefs>
</ds:datastoreItem>
</file>

<file path=customXml/itemProps5.xml><?xml version="1.0" encoding="utf-8"?>
<ds:datastoreItem xmlns:ds="http://schemas.openxmlformats.org/officeDocument/2006/customXml" ds:itemID="{15EA000A-EE64-413E-A10E-5968040DF5B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Basic-Report-Template-Full-Width</ap:Template>
  <ap:Application>Microsoft Word for the web</ap:Application>
  <ap:DocSecurity>0</ap:DocSecurity>
  <ap:ScaleCrop>false</ap:ScaleCrop>
  <ap:Company>The Calgary Board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Digital Citizenship Plan Template</dc:title>
  <dc:subject>Basic full-width word template for documents, reports, etc.</dc:subject>
  <dc:creator>Stephanie D Chan</dc:creator>
  <keywords>template, digital literacy, privacy, digital safety</keywords>
  <dc:description/>
  <lastModifiedBy>Brown, Rob A</lastModifiedBy>
  <revision>6</revision>
  <lastPrinted>2025-10-01T16:58:00.0000000Z</lastPrinted>
  <dcterms:created xsi:type="dcterms:W3CDTF">2025-09-24T16:17:00.0000000Z</dcterms:created>
  <dcterms:modified xsi:type="dcterms:W3CDTF">2026-02-11T22:28:00.8733275Z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0x010100CF05C691D94401468816FEB42D547336</vt:lpwstr>
  </property>
  <property fmtid="{D5CDD505-2E9C-101B-9397-08002B2CF9AE}" pid="3" name="Category">
    <vt:lpwstr>General</vt:lpwstr>
  </property>
  <property fmtid="{D5CDD505-2E9C-101B-9397-08002B2CF9AE}" pid="4" name="Function">
    <vt:lpwstr>General use</vt:lpwstr>
  </property>
  <property fmtid="{D5CDD505-2E9C-101B-9397-08002B2CF9AE}" pid="5" name="ArticleByLine">
    <vt:lpwstr/>
  </property>
  <property fmtid="{D5CDD505-2E9C-101B-9397-08002B2CF9AE}" pid="6" name="PublishingContactEmail">
    <vt:lpwstr/>
  </property>
  <property fmtid="{D5CDD505-2E9C-101B-9397-08002B2CF9AE}" pid="7" name="SummaryLinks">
    <vt:lpwstr/>
  </property>
  <property fmtid="{D5CDD505-2E9C-101B-9397-08002B2CF9AE}" pid="8" name="PublishingContactName">
    <vt:lpwstr/>
  </property>
  <property fmtid="{D5CDD505-2E9C-101B-9397-08002B2CF9AE}" pid="9" name="wic_System_Copyright">
    <vt:lpwstr/>
  </property>
  <property fmtid="{D5CDD505-2E9C-101B-9397-08002B2CF9AE}" pid="10" name="Published Date">
    <vt:lpwstr/>
  </property>
  <property fmtid="{D5CDD505-2E9C-101B-9397-08002B2CF9AE}" pid="11" name="Audience0">
    <vt:lpwstr/>
  </property>
  <property fmtid="{D5CDD505-2E9C-101B-9397-08002B2CF9AE}" pid="12" name="PublishingContactPicture">
    <vt:lpwstr/>
  </property>
  <property fmtid="{D5CDD505-2E9C-101B-9397-08002B2CF9AE}" pid="13" name="_dlc_DocIdItemGuid">
    <vt:lpwstr>8672d520-e082-4eed-8a99-2213c947555b</vt:lpwstr>
  </property>
</Properties>
</file>